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4548" w14:textId="77777777" w:rsidR="00877328" w:rsidRPr="00620928" w:rsidRDefault="00620928" w:rsidP="00620928">
      <w:pPr>
        <w:pStyle w:val="1"/>
        <w:spacing w:after="54"/>
        <w:ind w:left="-5"/>
        <w:jc w:val="center"/>
        <w:rPr>
          <w:sz w:val="28"/>
          <w:szCs w:val="28"/>
        </w:rPr>
      </w:pPr>
      <w:r w:rsidRPr="00620928">
        <w:rPr>
          <w:sz w:val="28"/>
          <w:szCs w:val="28"/>
        </w:rPr>
        <w:t>Аннотация к  программе  подготовки специалистов среднего звена по специальности 31.02.03 Лабораторная диагностика (углубленной подготовки)</w:t>
      </w:r>
    </w:p>
    <w:p w14:paraId="39A79AEC" w14:textId="77777777" w:rsidR="00877328" w:rsidRDefault="00620928" w:rsidP="0062092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77328" w14:paraId="2E1F3F88" w14:textId="7777777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950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 дисциплины по УП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FA24" w14:textId="77777777" w:rsidR="00877328" w:rsidRDefault="00620928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Год  обучения </w:t>
            </w:r>
          </w:p>
          <w:p w14:paraId="224AF61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C758" w14:textId="77777777" w:rsidR="00877328" w:rsidRDefault="00620928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877328" w14:paraId="295E7D74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F99" w14:textId="77777777" w:rsidR="00877328" w:rsidRDefault="0062092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877328" w14:paraId="71FBC7C4" w14:textId="77777777">
        <w:trPr>
          <w:trHeight w:val="304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A222" w14:textId="77777777" w:rsidR="00877328" w:rsidRDefault="00620928">
            <w:pPr>
              <w:spacing w:after="0" w:line="259" w:lineRule="auto"/>
              <w:ind w:left="1620" w:right="0" w:hanging="162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F9A5C1D" wp14:editId="2FCC90F7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-30965</wp:posOffset>
                      </wp:positionV>
                      <wp:extent cx="6096" cy="1928114"/>
                      <wp:effectExtent l="0" t="0" r="0" b="0"/>
                      <wp:wrapSquare wrapText="bothSides"/>
                      <wp:docPr id="63735" name="Group 63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8114"/>
                                <a:chOff x="0" y="0"/>
                                <a:chExt cx="6096" cy="1928114"/>
                              </a:xfrm>
                            </wpg:grpSpPr>
                            <wps:wsp>
                              <wps:cNvPr id="81589" name="Shape 81589"/>
                              <wps:cNvSpPr/>
                              <wps:spPr>
                                <a:xfrm>
                                  <a:off x="0" y="0"/>
                                  <a:ext cx="9144" cy="1928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81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8114"/>
                                      </a:lnTo>
                                      <a:lnTo>
                                        <a:pt x="0" y="19281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735" style="width:0.480003pt;height:151.82pt;position:absolute;mso-position-horizontal-relative:text;mso-position-horizontal:absolute;margin-left:80.78pt;mso-position-vertical-relative:text;margin-top:-2.43826pt;" coordsize="60,19281">
                      <v:shape id="Shape 81590" style="position:absolute;width:91;height:19281;left:0;top:0;" coordsize="9144,1928114" path="m0,0l9144,0l9144,1928114l0,19281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E211B2" wp14:editId="5CCDBBD2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-30965</wp:posOffset>
                      </wp:positionV>
                      <wp:extent cx="6096" cy="1928114"/>
                      <wp:effectExtent l="0" t="0" r="0" b="0"/>
                      <wp:wrapSquare wrapText="bothSides"/>
                      <wp:docPr id="63736" name="Group 6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8114"/>
                                <a:chOff x="0" y="0"/>
                                <a:chExt cx="6096" cy="1928114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1928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81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8114"/>
                                      </a:lnTo>
                                      <a:lnTo>
                                        <a:pt x="0" y="19281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736" style="width:0.479996pt;height:151.82pt;position:absolute;mso-position-horizontal-relative:text;mso-position-horizontal:absolute;margin-left:151.13pt;mso-position-vertical-relative:text;margin-top:-2.43826pt;" coordsize="60,19281">
                      <v:shape id="Shape 81592" style="position:absolute;width:91;height:19281;left:0;top:0;" coordsize="9144,1928114" path="m0,0l9144,0l9144,1928114l0,19281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ОГСЭ.01 1 год В результате изучения обязательной части цикла обучающийся должен: 1, 2 уметь: - ориентироваться в наиболее общих философских проблемах семестр 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-роль философии в жизни человека и общества; -основы философского учения о бытии; сущность процесса познания; -основы научной, философской и религиозной картин мира; -об условиях формирования личности, о свободе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ответственности </w:t>
            </w:r>
            <w:r>
              <w:rPr>
                <w:sz w:val="24"/>
              </w:rPr>
              <w:tab/>
              <w:t xml:space="preserve">за </w:t>
            </w:r>
            <w:r>
              <w:rPr>
                <w:sz w:val="24"/>
              </w:rPr>
              <w:tab/>
              <w:t xml:space="preserve">сохранение </w:t>
            </w:r>
            <w:r>
              <w:rPr>
                <w:sz w:val="24"/>
              </w:rPr>
              <w:tab/>
              <w:t xml:space="preserve">жизни, </w:t>
            </w:r>
            <w:r>
              <w:rPr>
                <w:sz w:val="24"/>
              </w:rPr>
              <w:tab/>
              <w:t xml:space="preserve">культуры, окружающей среды; -о социальных и этических проблемах, связанных с развитием и использованием достижений науки, техники и технологий </w:t>
            </w:r>
          </w:p>
        </w:tc>
      </w:tr>
      <w:tr w:rsidR="00877328" w14:paraId="1D9CA4E0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AD1A" w14:textId="77777777" w:rsidR="00877328" w:rsidRDefault="0062092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877328" w14:paraId="5B645152" w14:textId="77777777">
        <w:trPr>
          <w:trHeight w:val="277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E47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80D3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5B74DF17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2D9F574A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74DE" w14:textId="77777777" w:rsidR="00877328" w:rsidRDefault="00620928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уметь: -ориентироваться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 экономических, политических и культурных проблем; знать: -основные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– нач. </w:t>
            </w:r>
            <w:proofErr w:type="spellStart"/>
            <w:r>
              <w:rPr>
                <w:sz w:val="24"/>
              </w:rPr>
              <w:t>XXIв</w:t>
            </w:r>
            <w:proofErr w:type="spellEnd"/>
            <w:r>
              <w:rPr>
                <w:sz w:val="24"/>
              </w:rPr>
              <w:t xml:space="preserve">.; -основные процессы (интеграционные, поликультурные, миграционные и иные) политического и экономического развития ведущих государств и регионов мира; -назначение ООН, НАТО, ЕС и других организаций и </w:t>
            </w:r>
          </w:p>
        </w:tc>
      </w:tr>
    </w:tbl>
    <w:p w14:paraId="3290AD7A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77328" w14:paraId="442D88F7" w14:textId="77777777">
        <w:trPr>
          <w:trHeight w:val="111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05E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3831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74F5" w14:textId="77777777" w:rsidR="00877328" w:rsidRDefault="00620928">
            <w:pPr>
              <w:spacing w:after="23" w:line="259" w:lineRule="auto"/>
              <w:ind w:left="0" w:right="64" w:firstLine="0"/>
            </w:pPr>
            <w:r>
              <w:rPr>
                <w:sz w:val="24"/>
              </w:rPr>
              <w:t xml:space="preserve">основные направления их деятельности; -о роли науки, культуры и религии в сохранении и укреплении национальных и государственных традиций; -содержание и назначение важнейших правовых и </w:t>
            </w:r>
          </w:p>
          <w:p w14:paraId="0714CDF3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законодательных актов мирового и регионального значения </w:t>
            </w:r>
          </w:p>
        </w:tc>
      </w:tr>
      <w:tr w:rsidR="00877328" w14:paraId="024F4B88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395" w14:textId="77777777" w:rsidR="00877328" w:rsidRDefault="0062092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Психология общения </w:t>
            </w:r>
          </w:p>
        </w:tc>
      </w:tr>
      <w:tr w:rsidR="00877328" w14:paraId="2E393D5F" w14:textId="77777777">
        <w:trPr>
          <w:trHeight w:val="415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010" w14:textId="77777777" w:rsidR="00877328" w:rsidRDefault="00620928">
            <w:pPr>
              <w:spacing w:after="0" w:line="259" w:lineRule="auto"/>
              <w:ind w:left="1813" w:right="59" w:hanging="1577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AB3F2E" wp14:editId="53A3A406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-31154</wp:posOffset>
                      </wp:positionV>
                      <wp:extent cx="6096" cy="2629154"/>
                      <wp:effectExtent l="0" t="0" r="0" b="0"/>
                      <wp:wrapSquare wrapText="bothSides"/>
                      <wp:docPr id="63873" name="Group 63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9154"/>
                                <a:chOff x="0" y="0"/>
                                <a:chExt cx="6096" cy="2629154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262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91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9154"/>
                                      </a:lnTo>
                                      <a:lnTo>
                                        <a:pt x="0" y="262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873" style="width:0.480003pt;height:207.02pt;position:absolute;mso-position-horizontal-relative:text;mso-position-horizontal:absolute;margin-left:80.78pt;mso-position-vertical-relative:text;margin-top:-2.45317pt;" coordsize="60,26291">
                      <v:shape id="Shape 81594" style="position:absolute;width:91;height:26291;left:0;top:0;" coordsize="9144,2629154" path="m0,0l9144,0l9144,2629154l0,26291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D84BA0" wp14:editId="4FDA23F9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-31154</wp:posOffset>
                      </wp:positionV>
                      <wp:extent cx="6096" cy="2629154"/>
                      <wp:effectExtent l="0" t="0" r="0" b="0"/>
                      <wp:wrapSquare wrapText="bothSides"/>
                      <wp:docPr id="63874" name="Group 63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9154"/>
                                <a:chOff x="0" y="0"/>
                                <a:chExt cx="6096" cy="2629154"/>
                              </a:xfrm>
                            </wpg:grpSpPr>
                            <wps:wsp>
                              <wps:cNvPr id="81595" name="Shape 81595"/>
                              <wps:cNvSpPr/>
                              <wps:spPr>
                                <a:xfrm>
                                  <a:off x="0" y="0"/>
                                  <a:ext cx="9144" cy="262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91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9154"/>
                                      </a:lnTo>
                                      <a:lnTo>
                                        <a:pt x="0" y="262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874" style="width:0.479996pt;height:207.02pt;position:absolute;mso-position-horizontal-relative:text;mso-position-horizontal:absolute;margin-left:151.13pt;mso-position-vertical-relative:text;margin-top:-2.45317pt;" coordsize="60,26291">
                      <v:shape id="Shape 81596" style="position:absolute;width:91;height:26291;left:0;top:0;" coordsize="9144,2629154" path="m0,0l9144,0l9144,2629154l0,26291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ОГСЭ.03 4 год, 7 В результате освоения учебной дисциплины обучающийся семестр должен уметь: эффективно работать в команде и проводить профилактику, раннее выявлять и оказать эффективной помощи при стрессе; осуществлять психологическую поддержку пациента и его окружению; регулировать и разрешать конфликтные ситуации; общаться с пациентами и коллегами в процессе профессиональной деятельности; использовать вербальные и невербальные средства общения в психотерапевтических целях; </w:t>
            </w:r>
            <w:proofErr w:type="spellStart"/>
            <w:r>
              <w:rPr>
                <w:sz w:val="24"/>
              </w:rPr>
              <w:t>поддер</w:t>
            </w:r>
            <w:proofErr w:type="spellEnd"/>
            <w:r>
              <w:rPr>
                <w:sz w:val="24"/>
              </w:rPr>
              <w:t xml:space="preserve">-живать оптимальный психологический климат в лечебно-профилактическом учреждении. Знать: основные направления психологии, психологию личности и малых групп, психологию общения; задачи и методы психологии; основы психосоматики; особенности психических процессов у здорового и больного человека; психологические факторы в предупреждении возникновения и развития болезни; особенности делового общения. </w:t>
            </w:r>
          </w:p>
        </w:tc>
      </w:tr>
      <w:tr w:rsidR="00877328" w14:paraId="0990ECF9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1E5" w14:textId="63C9A5BB" w:rsidR="00877328" w:rsidRDefault="0062092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Иностранный язык</w:t>
            </w:r>
            <w:r w:rsidR="007C52C3">
              <w:rPr>
                <w:sz w:val="24"/>
              </w:rPr>
              <w:t xml:space="preserve"> </w:t>
            </w:r>
          </w:p>
        </w:tc>
      </w:tr>
      <w:tr w:rsidR="00877328" w14:paraId="7EE18710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CD3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ОГСЭ.04.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6F40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1-4 год </w:t>
            </w:r>
          </w:p>
          <w:p w14:paraId="3AD5D7B9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1, 2, </w:t>
            </w:r>
          </w:p>
          <w:p w14:paraId="38C1963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3,4,5,6,7,8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BD27" w14:textId="77777777" w:rsidR="00877328" w:rsidRDefault="0062092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</w:tr>
      <w:tr w:rsidR="00877328" w14:paraId="0F31931A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616E" w14:textId="77777777" w:rsidR="00877328" w:rsidRDefault="0062092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877328" w14:paraId="7F113F15" w14:textId="77777777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13A0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ОГСЭ.05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065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1-4 год </w:t>
            </w:r>
          </w:p>
          <w:p w14:paraId="04FD827E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1, 2, </w:t>
            </w:r>
          </w:p>
          <w:p w14:paraId="0C83E069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3,4,5,6,7,8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DE4F" w14:textId="77777777" w:rsidR="00877328" w:rsidRDefault="00620928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уметь: использовать физкультурно- оздоровительную деятельность для укрепления здоровья, достижения жизненных и профессиональных целей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</w:tr>
      <w:tr w:rsidR="00877328" w14:paraId="5633E986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0648" w14:textId="77777777" w:rsidR="00877328" w:rsidRDefault="0062092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877328" w14:paraId="014CB2B5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8CB4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ЕН.01.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92C2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606ED41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82C0" w14:textId="77777777" w:rsidR="00877328" w:rsidRDefault="00620928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В результате изучения обязательной части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исчисления. </w:t>
            </w:r>
          </w:p>
        </w:tc>
      </w:tr>
      <w:tr w:rsidR="00877328" w14:paraId="51B8322E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AA5" w14:textId="77777777" w:rsidR="00877328" w:rsidRDefault="0062092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</w:tr>
      <w:tr w:rsidR="00877328" w14:paraId="2EA462E9" w14:textId="77777777">
        <w:trPr>
          <w:trHeight w:val="166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E5DB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ЕН.02.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BF8D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4BF85884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1168A70F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B86" w14:textId="77777777" w:rsidR="00877328" w:rsidRDefault="00620928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оперировать различными видами информационных объектов, в том числе с помощью компьютера, соотносить полученные результаты с реальными объектами; -распознавать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</w:t>
            </w:r>
          </w:p>
        </w:tc>
      </w:tr>
    </w:tbl>
    <w:p w14:paraId="7373489A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77328" w14:paraId="471F81F7" w14:textId="77777777">
        <w:trPr>
          <w:trHeight w:val="47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27C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804F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88F" w14:textId="77777777" w:rsidR="00877328" w:rsidRDefault="00620928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соответствие реальному объекту и целям моделирования; -оценивать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 -создавать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 В результате освоения дисциплины обучающийся должен знать: -основные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-назначение и виды информационных моделей, описывающих реальные объекты и процессы; -назначение и функции операционных систем; </w:t>
            </w:r>
          </w:p>
        </w:tc>
      </w:tr>
      <w:tr w:rsidR="00877328" w14:paraId="3EDE83FE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D87" w14:textId="77777777" w:rsidR="00877328" w:rsidRDefault="0062092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877328" w14:paraId="6CBF3178" w14:textId="77777777">
        <w:trPr>
          <w:trHeight w:val="4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79D7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ЕН.03.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3C0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14:paraId="454B3653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55E" w14:textId="77777777" w:rsidR="00877328" w:rsidRDefault="00620928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 </w:t>
            </w:r>
          </w:p>
        </w:tc>
      </w:tr>
      <w:tr w:rsidR="00877328" w14:paraId="25891C69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BF34" w14:textId="77777777" w:rsidR="00877328" w:rsidRDefault="0062092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Статистика </w:t>
            </w:r>
          </w:p>
        </w:tc>
      </w:tr>
      <w:tr w:rsidR="00877328" w14:paraId="0EACDD17" w14:textId="77777777">
        <w:trPr>
          <w:trHeight w:val="49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EFD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ЕН.04.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B764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 год 1,2,3,4,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5C1B" w14:textId="77777777" w:rsidR="00877328" w:rsidRDefault="00620928">
            <w:pPr>
              <w:spacing w:after="19" w:line="259" w:lineRule="auto"/>
              <w:ind w:left="852" w:right="0" w:firstLine="0"/>
              <w:jc w:val="left"/>
            </w:pPr>
            <w:r>
              <w:rPr>
                <w:sz w:val="24"/>
              </w:rPr>
              <w:t xml:space="preserve">В результате освоения дисциплины обучающийся должен </w:t>
            </w:r>
          </w:p>
          <w:p w14:paraId="6CE45D69" w14:textId="77777777" w:rsidR="00877328" w:rsidRDefault="00620928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уметь: </w:t>
            </w:r>
          </w:p>
          <w:p w14:paraId="0FE06AAD" w14:textId="77777777" w:rsidR="00877328" w:rsidRDefault="00620928">
            <w:pPr>
              <w:numPr>
                <w:ilvl w:val="0"/>
                <w:numId w:val="5"/>
              </w:numPr>
              <w:spacing w:after="31" w:line="259" w:lineRule="auto"/>
              <w:ind w:right="0" w:firstLine="852"/>
              <w:jc w:val="left"/>
            </w:pPr>
            <w:r>
              <w:rPr>
                <w:sz w:val="24"/>
              </w:rPr>
              <w:t xml:space="preserve">собирать и регистрировать статистическую информацию; </w:t>
            </w:r>
          </w:p>
          <w:p w14:paraId="2F69271F" w14:textId="77777777" w:rsidR="00877328" w:rsidRDefault="00620928">
            <w:pPr>
              <w:numPr>
                <w:ilvl w:val="0"/>
                <w:numId w:val="5"/>
              </w:numPr>
              <w:spacing w:after="31" w:line="259" w:lineRule="auto"/>
              <w:ind w:right="0" w:firstLine="852"/>
              <w:jc w:val="left"/>
            </w:pPr>
            <w:r>
              <w:rPr>
                <w:sz w:val="24"/>
              </w:rPr>
              <w:t xml:space="preserve">проводить первичную обработку и контроль материалов; </w:t>
            </w:r>
          </w:p>
          <w:p w14:paraId="700E938B" w14:textId="77777777" w:rsidR="00877328" w:rsidRDefault="00620928">
            <w:pPr>
              <w:numPr>
                <w:ilvl w:val="0"/>
                <w:numId w:val="5"/>
              </w:numPr>
              <w:spacing w:after="0" w:line="284" w:lineRule="auto"/>
              <w:ind w:right="0" w:firstLine="852"/>
              <w:jc w:val="left"/>
            </w:pPr>
            <w:r>
              <w:rPr>
                <w:sz w:val="24"/>
              </w:rPr>
              <w:t xml:space="preserve">выполнять </w:t>
            </w:r>
            <w:r>
              <w:rPr>
                <w:sz w:val="24"/>
              </w:rPr>
              <w:tab/>
              <w:t xml:space="preserve">расчеты </w:t>
            </w:r>
            <w:r>
              <w:rPr>
                <w:sz w:val="24"/>
              </w:rPr>
              <w:tab/>
              <w:t xml:space="preserve">статистических </w:t>
            </w:r>
            <w:r>
              <w:rPr>
                <w:sz w:val="24"/>
              </w:rPr>
              <w:tab/>
              <w:t xml:space="preserve">показателей </w:t>
            </w:r>
            <w:r>
              <w:rPr>
                <w:sz w:val="24"/>
              </w:rPr>
              <w:tab/>
              <w:t xml:space="preserve">и формулировать основные выводы; </w:t>
            </w:r>
          </w:p>
          <w:p w14:paraId="7A3F400B" w14:textId="77777777" w:rsidR="00877328" w:rsidRDefault="00620928">
            <w:pPr>
              <w:numPr>
                <w:ilvl w:val="0"/>
                <w:numId w:val="5"/>
              </w:numPr>
              <w:spacing w:after="0" w:line="259" w:lineRule="auto"/>
              <w:ind w:right="0" w:firstLine="852"/>
              <w:jc w:val="left"/>
            </w:pPr>
            <w:r>
              <w:rPr>
                <w:sz w:val="24"/>
              </w:rPr>
              <w:t>осуществлять комплексный анализ изучаемых социально-</w:t>
            </w:r>
          </w:p>
          <w:p w14:paraId="6788CC45" w14:textId="77777777" w:rsidR="00877328" w:rsidRDefault="00620928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экономических явлений и процессов,  в т.ч. с использованием средств вычислительной техники. </w:t>
            </w:r>
          </w:p>
          <w:p w14:paraId="06117106" w14:textId="77777777" w:rsidR="00877328" w:rsidRDefault="00620928">
            <w:pPr>
              <w:spacing w:after="19" w:line="259" w:lineRule="auto"/>
              <w:ind w:left="852" w:right="0" w:firstLine="0"/>
              <w:jc w:val="left"/>
            </w:pPr>
            <w:r>
              <w:rPr>
                <w:sz w:val="24"/>
              </w:rPr>
              <w:t xml:space="preserve">В результате освоения дисциплины обучающийся должен </w:t>
            </w:r>
          </w:p>
          <w:p w14:paraId="6629B39E" w14:textId="77777777" w:rsidR="00877328" w:rsidRDefault="00620928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знать: </w:t>
            </w:r>
          </w:p>
          <w:p w14:paraId="68DC9654" w14:textId="77777777" w:rsidR="00877328" w:rsidRDefault="00620928">
            <w:pPr>
              <w:numPr>
                <w:ilvl w:val="0"/>
                <w:numId w:val="6"/>
              </w:numPr>
              <w:spacing w:after="30" w:line="259" w:lineRule="auto"/>
              <w:ind w:right="0" w:firstLine="132"/>
              <w:jc w:val="left"/>
            </w:pPr>
            <w:r>
              <w:rPr>
                <w:sz w:val="24"/>
              </w:rPr>
              <w:t xml:space="preserve">предмет, метод и задачи статистики;  </w:t>
            </w:r>
          </w:p>
          <w:p w14:paraId="717FFDDD" w14:textId="77777777" w:rsidR="00877328" w:rsidRDefault="00620928">
            <w:pPr>
              <w:numPr>
                <w:ilvl w:val="0"/>
                <w:numId w:val="6"/>
              </w:numPr>
              <w:spacing w:after="31" w:line="259" w:lineRule="auto"/>
              <w:ind w:right="0" w:firstLine="132"/>
              <w:jc w:val="left"/>
            </w:pPr>
            <w:r>
              <w:rPr>
                <w:sz w:val="24"/>
              </w:rPr>
              <w:t xml:space="preserve">принципы организации государственной статистики; </w:t>
            </w:r>
          </w:p>
          <w:p w14:paraId="563AEFF5" w14:textId="77777777" w:rsidR="00877328" w:rsidRDefault="00620928">
            <w:pPr>
              <w:numPr>
                <w:ilvl w:val="0"/>
                <w:numId w:val="6"/>
              </w:numPr>
              <w:spacing w:after="31" w:line="259" w:lineRule="auto"/>
              <w:ind w:right="0" w:firstLine="132"/>
              <w:jc w:val="left"/>
            </w:pPr>
            <w:r>
              <w:rPr>
                <w:sz w:val="24"/>
              </w:rPr>
              <w:t xml:space="preserve">современные тенденции развития статистического учета; </w:t>
            </w:r>
          </w:p>
          <w:p w14:paraId="2E1480C4" w14:textId="77777777" w:rsidR="00877328" w:rsidRDefault="00620928">
            <w:pPr>
              <w:numPr>
                <w:ilvl w:val="0"/>
                <w:numId w:val="6"/>
              </w:numPr>
              <w:spacing w:after="29" w:line="259" w:lineRule="auto"/>
              <w:ind w:right="0" w:firstLine="132"/>
              <w:jc w:val="left"/>
            </w:pPr>
            <w:r>
              <w:rPr>
                <w:sz w:val="24"/>
              </w:rPr>
              <w:t xml:space="preserve">основные </w:t>
            </w:r>
            <w:r>
              <w:rPr>
                <w:sz w:val="24"/>
              </w:rPr>
              <w:tab/>
              <w:t xml:space="preserve">способы </w:t>
            </w:r>
            <w:r>
              <w:rPr>
                <w:sz w:val="24"/>
              </w:rPr>
              <w:tab/>
              <w:t xml:space="preserve">сбора, </w:t>
            </w:r>
            <w:r>
              <w:rPr>
                <w:sz w:val="24"/>
              </w:rPr>
              <w:tab/>
              <w:t xml:space="preserve">обработки, </w:t>
            </w:r>
            <w:r>
              <w:rPr>
                <w:sz w:val="24"/>
              </w:rPr>
              <w:tab/>
              <w:t xml:space="preserve">анализа </w:t>
            </w:r>
            <w:r>
              <w:rPr>
                <w:sz w:val="24"/>
              </w:rPr>
              <w:tab/>
              <w:t xml:space="preserve">и </w:t>
            </w:r>
          </w:p>
          <w:p w14:paraId="639CB538" w14:textId="77777777" w:rsidR="00877328" w:rsidRDefault="00620928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наглядного представления информации; </w:t>
            </w:r>
          </w:p>
          <w:p w14:paraId="0DE11344" w14:textId="77777777" w:rsidR="00877328" w:rsidRDefault="00620928">
            <w:pPr>
              <w:numPr>
                <w:ilvl w:val="0"/>
                <w:numId w:val="6"/>
              </w:numPr>
              <w:spacing w:after="0" w:line="259" w:lineRule="auto"/>
              <w:ind w:right="0" w:firstLine="132"/>
              <w:jc w:val="left"/>
            </w:pPr>
            <w:r>
              <w:rPr>
                <w:sz w:val="24"/>
              </w:rPr>
              <w:t xml:space="preserve">основные </w:t>
            </w:r>
            <w:r>
              <w:rPr>
                <w:sz w:val="24"/>
              </w:rPr>
              <w:tab/>
              <w:t xml:space="preserve">формы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виды </w:t>
            </w:r>
            <w:r>
              <w:rPr>
                <w:sz w:val="24"/>
              </w:rPr>
              <w:tab/>
              <w:t xml:space="preserve">действующей </w:t>
            </w:r>
            <w:r>
              <w:rPr>
                <w:sz w:val="24"/>
              </w:rPr>
              <w:tab/>
              <w:t xml:space="preserve">статистической отчетности; </w:t>
            </w:r>
          </w:p>
        </w:tc>
      </w:tr>
    </w:tbl>
    <w:p w14:paraId="18AA767A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77328" w14:paraId="69727ACC" w14:textId="77777777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5DC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03F6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C272" w14:textId="77777777" w:rsidR="00877328" w:rsidRDefault="00620928">
            <w:pPr>
              <w:tabs>
                <w:tab w:val="center" w:pos="942"/>
                <w:tab w:val="center" w:pos="1831"/>
                <w:tab w:val="center" w:pos="3136"/>
                <w:tab w:val="center" w:pos="4830"/>
                <w:tab w:val="center" w:pos="6786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технику </w:t>
            </w:r>
            <w:r>
              <w:rPr>
                <w:sz w:val="24"/>
              </w:rPr>
              <w:tab/>
              <w:t xml:space="preserve">расчета </w:t>
            </w:r>
            <w:r>
              <w:rPr>
                <w:sz w:val="24"/>
              </w:rPr>
              <w:tab/>
              <w:t xml:space="preserve">статистических </w:t>
            </w:r>
            <w:r>
              <w:rPr>
                <w:sz w:val="24"/>
              </w:rPr>
              <w:tab/>
              <w:t xml:space="preserve">показателей, </w:t>
            </w:r>
          </w:p>
          <w:p w14:paraId="37464D3B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характеризующих социально-экономические явления. </w:t>
            </w:r>
          </w:p>
          <w:p w14:paraId="1F0DA4A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7328" w14:paraId="049F632D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E608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EBFC2" w14:textId="77777777" w:rsidR="00877328" w:rsidRDefault="00620928">
            <w:pPr>
              <w:spacing w:after="0" w:line="259" w:lineRule="auto"/>
              <w:ind w:left="674" w:right="0" w:firstLine="0"/>
              <w:jc w:val="left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877328" w14:paraId="6B90D4ED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5D3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3D7E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79031610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76E" w14:textId="77777777" w:rsidR="00877328" w:rsidRDefault="00620928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В результате изучения обязательной части цикла обучающийся по общепрофессиональным дисциплинам должен: уметь: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термин элементам; переводить рецепты и оформлять их по заданному нормативному образцу; знать: элементы латинской грамматики и способы словообразования; 500 лексических единиц; глоссарий по специальности </w:t>
            </w:r>
          </w:p>
        </w:tc>
      </w:tr>
      <w:tr w:rsidR="00877328" w14:paraId="763A4BEA" w14:textId="77777777">
        <w:trPr>
          <w:trHeight w:val="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6A41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A17A8" w14:textId="77777777" w:rsidR="00877328" w:rsidRDefault="00620928">
            <w:pPr>
              <w:spacing w:after="0" w:line="259" w:lineRule="auto"/>
              <w:ind w:left="1889" w:right="0" w:firstLine="0"/>
              <w:jc w:val="left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877328" w14:paraId="5BC7B122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3F94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612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A3F716B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14:paraId="0EEED989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1111" w14:textId="77777777" w:rsidR="00877328" w:rsidRDefault="00620928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уметь: использовать знания анатомии и физиологии при взятии биологических материалов для лабораторных исследований; знать: структурные уровни организации человеческого организма; структуру функциональных систем организма, его основные физиологические функции и механизмы регуляции; количественные и качественные показатели состояния внутренней среды организма, механизмы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регуляции и защиты; механизмы взаимодействия организма человека с внешней средой  </w:t>
            </w:r>
          </w:p>
        </w:tc>
      </w:tr>
      <w:tr w:rsidR="00877328" w14:paraId="04569616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35E37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216EF" w14:textId="77777777" w:rsidR="00877328" w:rsidRDefault="00620928">
            <w:pPr>
              <w:spacing w:after="0" w:line="259" w:lineRule="auto"/>
              <w:ind w:left="2653" w:right="0" w:firstLine="0"/>
              <w:jc w:val="left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877328" w14:paraId="4AEEB42A" w14:textId="77777777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382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77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69D3A4A2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3, 4  </w:t>
            </w:r>
          </w:p>
          <w:p w14:paraId="775FC3F9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2197" w14:textId="77777777" w:rsidR="00877328" w:rsidRDefault="00620928">
            <w:pPr>
              <w:spacing w:after="34" w:line="248" w:lineRule="auto"/>
              <w:ind w:left="0" w:right="61" w:firstLine="0"/>
            </w:pPr>
            <w:r>
              <w:rPr>
                <w:sz w:val="24"/>
              </w:rPr>
              <w:t xml:space="preserve">уметь: оценивать показатели организма с позиции «норма – патология»; знать: этиологию, механизмы развития и диагностику патологических процессов в органах и системах; роль структурно-функциональных изменений в формировании сдвигов лабораторных показателей; общие закономерности возникновения, развития и течения патологических процессов; сущность типовых патологических процессов на молекулярно- биологическом, клеточном, тканевом и системном уровнях; патогенетические основы неотложных состояний, их клинические проявления и основные принципы лабораторной </w:t>
            </w:r>
          </w:p>
          <w:p w14:paraId="5D8B7AB1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диагностики  </w:t>
            </w:r>
          </w:p>
        </w:tc>
      </w:tr>
      <w:tr w:rsidR="00877328" w14:paraId="24BB4BC8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7D42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C2A30" w14:textId="77777777" w:rsidR="00877328" w:rsidRDefault="00620928">
            <w:pPr>
              <w:spacing w:after="0" w:line="259" w:lineRule="auto"/>
              <w:ind w:left="2141" w:right="0" w:firstLine="0"/>
              <w:jc w:val="left"/>
            </w:pPr>
            <w:r>
              <w:rPr>
                <w:sz w:val="24"/>
              </w:rPr>
              <w:t xml:space="preserve">Медицинская паразитология </w:t>
            </w:r>
          </w:p>
        </w:tc>
      </w:tr>
      <w:tr w:rsidR="00877328" w14:paraId="0D2B4118" w14:textId="77777777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10D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ОП.04.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5ECE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25C3F1EF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3, 4  </w:t>
            </w:r>
          </w:p>
          <w:p w14:paraId="6925234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699B" w14:textId="77777777" w:rsidR="00877328" w:rsidRDefault="00620928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уметь: готовить препараты для паразитологических исследований методами нативного мазка, обогащения, приготовления толстой капли; различать на препаратах представителей простейших, гельминтов и членистоногих; идентифицировать яйца и личинки гельминтов в биоматериале; знать: классификацию паразитов человека; географическое распространение паразитарных болезней человека; основные морфологические характеристики простейших и гельминтов; циклы развития паразитов; наиболее значимые </w:t>
            </w:r>
            <w:proofErr w:type="spellStart"/>
            <w:r>
              <w:rPr>
                <w:sz w:val="24"/>
              </w:rPr>
              <w:t>паразитозы</w:t>
            </w:r>
            <w:proofErr w:type="spellEnd"/>
            <w:r>
              <w:rPr>
                <w:sz w:val="24"/>
              </w:rPr>
              <w:t xml:space="preserve"> человека; основные принципы диагностики </w:t>
            </w:r>
            <w:proofErr w:type="spellStart"/>
            <w:r>
              <w:rPr>
                <w:sz w:val="24"/>
              </w:rPr>
              <w:t>паразитозов</w:t>
            </w:r>
            <w:proofErr w:type="spellEnd"/>
            <w:r>
              <w:rPr>
                <w:sz w:val="24"/>
              </w:rPr>
              <w:t xml:space="preserve"> человека; основные принципы профилактики паразитарных болезней человека  </w:t>
            </w:r>
          </w:p>
        </w:tc>
      </w:tr>
      <w:tr w:rsidR="00877328" w14:paraId="1C963ED7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CEAC4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7521F" w14:textId="77777777" w:rsidR="00877328" w:rsidRDefault="00620928">
            <w:pPr>
              <w:spacing w:after="0" w:line="259" w:lineRule="auto"/>
              <w:ind w:left="3265" w:right="0" w:firstLine="0"/>
              <w:jc w:val="left"/>
            </w:pPr>
            <w:r>
              <w:rPr>
                <w:sz w:val="24"/>
              </w:rPr>
              <w:t xml:space="preserve">Химия </w:t>
            </w:r>
          </w:p>
        </w:tc>
      </w:tr>
      <w:tr w:rsidR="00877328" w14:paraId="3D1EEBE5" w14:textId="77777777">
        <w:trPr>
          <w:trHeight w:val="19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DD6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ОП.05.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7944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02D00D55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3160" w14:textId="77777777" w:rsidR="00877328" w:rsidRDefault="00620928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уметь: составлять электронные и электронно- графические формулы строения электронных оболочек атомов; прогнозировать химические свойства элементов, исходя из их положения в периодической системе электронных формул; составлять химические формулы соединений в соответствии со степенью окисления химических элементов; составлять уравнения реакций ионного обмена; решать задачи на растворы; уравнивать окислительно- восстановительные реакции ионно- </w:t>
            </w:r>
          </w:p>
        </w:tc>
      </w:tr>
    </w:tbl>
    <w:p w14:paraId="664C8D9F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2" w:type="dxa"/>
          <w:right w:w="48" w:type="dxa"/>
        </w:tblCellMar>
        <w:tblLook w:val="04A0" w:firstRow="1" w:lastRow="0" w:firstColumn="1" w:lastColumn="0" w:noHBand="0" w:noVBand="1"/>
      </w:tblPr>
      <w:tblGrid>
        <w:gridCol w:w="1614"/>
        <w:gridCol w:w="1413"/>
        <w:gridCol w:w="7655"/>
      </w:tblGrid>
      <w:tr w:rsidR="00877328" w14:paraId="4A7A3C98" w14:textId="77777777">
        <w:trPr>
          <w:trHeight w:val="4979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F25E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BF4F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3E9F" w14:textId="77777777" w:rsidR="00877328" w:rsidRDefault="00620928">
            <w:pPr>
              <w:spacing w:after="0" w:line="259" w:lineRule="auto"/>
              <w:ind w:left="6" w:right="58" w:firstLine="0"/>
            </w:pPr>
            <w:r>
              <w:rPr>
                <w:sz w:val="24"/>
              </w:rPr>
              <w:t xml:space="preserve">электронным методом; составлять уравнения гидролиза солей, определять кислотность среды; составлять схемы буферных систем; давать названия соединениям по систематической номенклатуре; составлять схемы реакции, характеризующие свойства органических соединений; объяснять взаимное влияние атомов; знать: периодический закон Д.И. Менделеева в свете учения о строении атома, принципы построения периодической системы элементов; квантово-механические представления о строении атомов; общую характеристику s-, p-, d- элементов, их биологическую роль и применение в медицине; важнейшие виды химической связи и механизм их образования; основные положения теории растворов и электролитической диссоциации; протеолитическую теорию кислот и оснований; </w:t>
            </w: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растворов; методику решения задач на растворы; основные виды концентрации растворов и способы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выражения; кислотно-основные буферные системы и растворы; механизм их действия и их взаимодействие; теорию коллоидных растворов; сущность гидролиза солей; основные классы органических соединений, их строение и химические свойства; все виды изомерии  </w:t>
            </w:r>
          </w:p>
        </w:tc>
      </w:tr>
      <w:tr w:rsidR="00877328" w14:paraId="3AC765AB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5D19" w14:textId="77777777" w:rsidR="00877328" w:rsidRDefault="0062092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Физико- химические методы исследования и техника лабораторных работ </w:t>
            </w:r>
          </w:p>
        </w:tc>
      </w:tr>
      <w:tr w:rsidR="00877328" w14:paraId="6284E003" w14:textId="77777777">
        <w:trPr>
          <w:trHeight w:val="718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5F1" w14:textId="77777777" w:rsidR="00877328" w:rsidRDefault="00620928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ОП.06.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9B4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2AFE2F59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14:paraId="746B44D1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FDCF" w14:textId="77777777" w:rsidR="00877328" w:rsidRDefault="00620928">
            <w:pPr>
              <w:spacing w:after="0" w:line="259" w:lineRule="auto"/>
              <w:ind w:left="6" w:right="59" w:firstLine="0"/>
            </w:pPr>
            <w:r>
              <w:rPr>
                <w:sz w:val="24"/>
              </w:rPr>
              <w:t xml:space="preserve">уметь: готовить рабочее место, посуду, оборудование для проведения анализов с соблюдением техники безопасности и противопожарной безопасности; выполнять основные операции, предшествующие или сопутствующие проведению лабораторных исследований; владеть практическими навыками проведения качественного и количественного анализа методами, не требующими сложного современного оборудования; готовить приборы к лабораторным исследованиям; работать на фотометрах, спектрофотометрах, </w:t>
            </w:r>
            <w:proofErr w:type="spellStart"/>
            <w:r>
              <w:rPr>
                <w:sz w:val="24"/>
              </w:rPr>
              <w:t>иономерах</w:t>
            </w:r>
            <w:proofErr w:type="spellEnd"/>
            <w:r>
              <w:rPr>
                <w:sz w:val="24"/>
              </w:rPr>
              <w:t xml:space="preserve">, анализаторах; проводить калибровку мерной посуды, статистическую обработку результатов количественного анализа; оценивать воспроизводимость и правильность результатов анализа; знать: устройство лабораторий различного типа, лабораторное оборудование и аппаратуру; правила техники безопасности при проведении лабораторных исследований в клинико-диагностических лабораториях различного профиля 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гигиенических лабораториях; теоретические основы лабораторных исследований, основные принципы и методы качественного и количественного анализа; классификацию методов </w:t>
            </w: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 xml:space="preserve"> - химического анализа; законы геометрической оптики; принципы работы микроскопа; понятия дисперсии света, спектра; основной закон </w:t>
            </w:r>
            <w:proofErr w:type="spellStart"/>
            <w:r>
              <w:rPr>
                <w:sz w:val="24"/>
              </w:rPr>
              <w:t>светопоглощения</w:t>
            </w:r>
            <w:proofErr w:type="spellEnd"/>
            <w:r>
              <w:rPr>
                <w:sz w:val="24"/>
              </w:rPr>
              <w:t xml:space="preserve">; сущность фотометрических, электрометрических, хроматографических методов; принципы работы </w:t>
            </w:r>
            <w:proofErr w:type="spellStart"/>
            <w:r>
              <w:rPr>
                <w:sz w:val="24"/>
              </w:rPr>
              <w:t>иономеров</w:t>
            </w:r>
            <w:proofErr w:type="spellEnd"/>
            <w:r>
              <w:rPr>
                <w:sz w:val="24"/>
              </w:rPr>
              <w:t xml:space="preserve">, фотометров, спектрофотометров; современные методы анализа; понятия люминесценции, флуоресценции; 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 </w:t>
            </w:r>
          </w:p>
        </w:tc>
      </w:tr>
      <w:tr w:rsidR="00877328" w14:paraId="013F5BBE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FEC" w14:textId="77777777" w:rsidR="00877328" w:rsidRDefault="0062092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Первая медицинская помощь </w:t>
            </w:r>
          </w:p>
        </w:tc>
      </w:tr>
      <w:tr w:rsidR="00877328" w14:paraId="1FC9F0AD" w14:textId="77777777">
        <w:trPr>
          <w:trHeight w:val="166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4AD" w14:textId="77777777" w:rsidR="00877328" w:rsidRDefault="00620928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lastRenderedPageBreak/>
              <w:t xml:space="preserve">ОП.07.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DAF1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5D02BF1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6E9A" w14:textId="77777777" w:rsidR="00877328" w:rsidRDefault="00620928">
            <w:pPr>
              <w:spacing w:after="0" w:line="259" w:lineRule="auto"/>
              <w:ind w:left="6" w:right="63" w:firstLine="0"/>
            </w:pPr>
            <w:r>
              <w:rPr>
                <w:sz w:val="24"/>
              </w:rPr>
              <w:t xml:space="preserve">уметь: владеть экспресс -диагностикой состояний, требующих оказания неотложной доврачебной помощи; соблюдать права пациента при оказании ему неотложной помощи; владеть современными технологиями оказания первой медицинской помощи в условиях чрезвычайных ситуаций; взаимодействовать с бригадами скорой медицинской помощи и спасателей; подготавливать пациента к </w:t>
            </w:r>
          </w:p>
        </w:tc>
      </w:tr>
    </w:tbl>
    <w:p w14:paraId="2122D186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77328" w14:paraId="157F3D5E" w14:textId="77777777">
        <w:trPr>
          <w:trHeight w:val="166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FC1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034A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876" w14:textId="77777777" w:rsidR="00877328" w:rsidRDefault="00620928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транспортировке; осуществлять наблюдение и уход за пострадавшими во время транспортировки в зависимости от характера поражающих факторов; знать: правовую ответственность при отказе от оказания неотложной доврачебной помощи пациентам; права пациента при оказании ему неотложной помощи; основные принципы оказания первой медицинской помощи </w:t>
            </w:r>
          </w:p>
        </w:tc>
      </w:tr>
      <w:tr w:rsidR="00877328" w14:paraId="41EAB2B1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F46C" w14:textId="77777777" w:rsidR="00877328" w:rsidRDefault="00620928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Экономика и управление лабораторной службой </w:t>
            </w:r>
          </w:p>
        </w:tc>
      </w:tr>
      <w:tr w:rsidR="00877328" w14:paraId="6697BDBA" w14:textId="77777777">
        <w:trPr>
          <w:trHeight w:val="27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9DF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ОП.08.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7D98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14:paraId="78FDF42D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E2" w14:textId="77777777" w:rsidR="00877328" w:rsidRDefault="00620928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уметь: 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 рассчитать себестоимость медицинской услуги; проводить расчеты статистических показателей; знать: основы законодательства Российской Федерации об охране здоровья граждан; организацию лабораторной службы Российской Федерации, ее задачи, структуру, перспективы развития; принципы деятельности клинико- диагностических лабораторий в условиях страховой медицины; основы менеджмента и маркетинга в лабораторной службе; основы статистики </w:t>
            </w:r>
          </w:p>
        </w:tc>
      </w:tr>
      <w:tr w:rsidR="00877328" w14:paraId="1C3DB9FB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A6D" w14:textId="77777777" w:rsidR="00877328" w:rsidRDefault="00620928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Молекулярная биология </w:t>
            </w:r>
          </w:p>
        </w:tc>
      </w:tr>
      <w:tr w:rsidR="00877328" w14:paraId="57DC30D0" w14:textId="77777777">
        <w:trPr>
          <w:trHeight w:val="27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89F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559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14:paraId="0D4CE9E8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333" w14:textId="77777777" w:rsidR="00877328" w:rsidRDefault="00620928">
            <w:pPr>
              <w:spacing w:after="24" w:line="264" w:lineRule="auto"/>
              <w:ind w:left="0" w:right="112" w:firstLine="0"/>
              <w:jc w:val="right"/>
            </w:pPr>
            <w:r>
              <w:rPr>
                <w:sz w:val="24"/>
              </w:rPr>
              <w:t xml:space="preserve">В результате освоения дисциплины обучающийся должен уметь: применять </w:t>
            </w:r>
            <w:r>
              <w:rPr>
                <w:sz w:val="24"/>
              </w:rPr>
              <w:tab/>
              <w:t xml:space="preserve">основные </w:t>
            </w:r>
            <w:r>
              <w:rPr>
                <w:sz w:val="24"/>
              </w:rPr>
              <w:tab/>
              <w:t xml:space="preserve">методики </w:t>
            </w:r>
            <w:r>
              <w:rPr>
                <w:sz w:val="24"/>
              </w:rPr>
              <w:tab/>
              <w:t xml:space="preserve">современных </w:t>
            </w:r>
            <w:r>
              <w:rPr>
                <w:sz w:val="24"/>
              </w:rPr>
              <w:tab/>
              <w:t xml:space="preserve">исследований </w:t>
            </w:r>
          </w:p>
          <w:p w14:paraId="18714507" w14:textId="77777777" w:rsidR="00877328" w:rsidRDefault="00620928">
            <w:pPr>
              <w:spacing w:after="0" w:line="278" w:lineRule="auto"/>
              <w:ind w:left="0" w:right="219" w:firstLine="0"/>
              <w:jc w:val="left"/>
            </w:pPr>
            <w:r>
              <w:rPr>
                <w:sz w:val="24"/>
              </w:rPr>
              <w:t xml:space="preserve">молекулярной биологии, используемые в лабораторной диагностике;     В результате освоения дисциплины обучающийся должен знать: основные свойства и проявления жизни на молекулярном уровне; основные термины и понятия молекулярной биологии; </w:t>
            </w:r>
          </w:p>
          <w:p w14:paraId="4C71EDCA" w14:textId="77777777" w:rsidR="00877328" w:rsidRDefault="00620928">
            <w:pPr>
              <w:spacing w:after="0" w:line="279" w:lineRule="auto"/>
              <w:ind w:left="0" w:right="0" w:firstLine="0"/>
            </w:pPr>
            <w:r>
              <w:rPr>
                <w:sz w:val="24"/>
              </w:rPr>
              <w:t xml:space="preserve">основные методики современных исследований молекулярной биологии, используемые в лабораторной диагностике. </w:t>
            </w:r>
          </w:p>
          <w:p w14:paraId="49BC4CD4" w14:textId="77777777" w:rsidR="00877328" w:rsidRDefault="006209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             Занятия данной дисциплины  содействуют и формированию  общих  и профессиональных компетенций. </w:t>
            </w:r>
          </w:p>
        </w:tc>
      </w:tr>
      <w:tr w:rsidR="00877328" w14:paraId="60BC0479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690" w14:textId="77777777" w:rsidR="00877328" w:rsidRDefault="0062092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877328" w14:paraId="6BFCB8D6" w14:textId="77777777">
        <w:trPr>
          <w:trHeight w:val="608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7EB5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BD0B" w14:textId="77777777" w:rsidR="00877328" w:rsidRDefault="00620928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2-3 год,  </w:t>
            </w:r>
          </w:p>
          <w:p w14:paraId="25CA404A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4-5 семестр </w:t>
            </w:r>
          </w:p>
          <w:p w14:paraId="5B1122EF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2AD" w14:textId="77777777" w:rsidR="00877328" w:rsidRDefault="00620928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               Программа </w:t>
            </w:r>
            <w:r>
              <w:rPr>
                <w:sz w:val="24"/>
              </w:rPr>
              <w:tab/>
              <w:t xml:space="preserve">дисциплины </w:t>
            </w:r>
            <w:r>
              <w:rPr>
                <w:sz w:val="24"/>
              </w:rPr>
              <w:tab/>
              <w:t xml:space="preserve">«Безопасность жизнедеятельности» </w:t>
            </w:r>
            <w:r>
              <w:rPr>
                <w:sz w:val="24"/>
              </w:rPr>
              <w:tab/>
              <w:t xml:space="preserve">предусматривает </w:t>
            </w:r>
            <w:r>
              <w:rPr>
                <w:sz w:val="24"/>
              </w:rPr>
              <w:tab/>
              <w:t xml:space="preserve">получение </w:t>
            </w:r>
            <w:r>
              <w:rPr>
                <w:sz w:val="24"/>
              </w:rPr>
              <w:tab/>
              <w:t xml:space="preserve">студентами теоретических знаний и практических навыков, позволяющих в экстремальных условиях эффективно, в короткие сроки оказывать первую медицинскую доврачебную помощь.    </w:t>
            </w:r>
          </w:p>
          <w:p w14:paraId="3BB7473F" w14:textId="77777777" w:rsidR="00877328" w:rsidRDefault="00620928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уметь: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      </w:r>
          </w:p>
          <w:p w14:paraId="013511E9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</w:t>
            </w:r>
          </w:p>
        </w:tc>
      </w:tr>
    </w:tbl>
    <w:p w14:paraId="594BD57D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77328" w14:paraId="73AC0CF8" w14:textId="77777777">
        <w:trPr>
          <w:trHeight w:val="1188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096E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5D1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0922" w14:textId="77777777" w:rsidR="00877328" w:rsidRDefault="00620928">
            <w:pPr>
              <w:spacing w:after="0" w:line="249" w:lineRule="auto"/>
              <w:ind w:left="0" w:right="103" w:firstLine="0"/>
              <w:jc w:val="left"/>
            </w:pPr>
            <w:r>
              <w:rPr>
                <w:sz w:val="24"/>
              </w:rPr>
              <w:t xml:space="preserve"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>
              <w:rPr>
                <w:sz w:val="24"/>
              </w:rPr>
              <w:t>военноучетные</w:t>
            </w:r>
            <w:proofErr w:type="spellEnd"/>
            <w:r>
              <w:rPr>
                <w:sz w:val="24"/>
              </w:rPr>
              <w:t xml:space="preserve">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  <w:p w14:paraId="64113EC2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4A1776A" w14:textId="77777777" w:rsidR="00877328" w:rsidRDefault="00620928">
            <w:pPr>
              <w:spacing w:after="38" w:line="243" w:lineRule="auto"/>
              <w:ind w:left="0" w:right="57" w:firstLine="0"/>
            </w:pPr>
            <w:r>
              <w:rPr>
                <w:sz w:val="24"/>
              </w:rPr>
              <w:t xml:space="preserve">Дисциплина «Безопасность жизнедеятельности» включает следующие разделы: «Принципы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России», «Основные виды потенциальных опасностей и их последствия в профессиональной деятельности и быту, принципы снижения вероятности их реализации», «Основы военной службы и обороны государства», «Задачи и основные мероприятия гражданской обороны; способы защиты населения от оружия массового поражения», «Меры пожарной безопасности и правила безопасного поведения при пожарах»,  «Организация и порядок призыва граждан на военную службу и поступления на нее в добровольном порядке», «Основные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СПО, «Область применения получаемых профессиональных знаний при исполнении обязанностей военной службы; порядок и правила оказания первой помощи» </w:t>
            </w:r>
          </w:p>
          <w:p w14:paraId="416ED64E" w14:textId="77777777" w:rsidR="00877328" w:rsidRDefault="00620928">
            <w:pPr>
              <w:spacing w:after="0" w:line="279" w:lineRule="auto"/>
              <w:ind w:left="0" w:right="0" w:firstLine="0"/>
            </w:pPr>
            <w:r>
              <w:rPr>
                <w:sz w:val="24"/>
              </w:rPr>
              <w:t xml:space="preserve">           Полученные   знания и умения, необходимы для последующего изучения профессиональных модулей. </w:t>
            </w:r>
          </w:p>
          <w:p w14:paraId="54203C09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мультимедийных презентаций, творческих работ,  составление тестовых заданий.  По окончании курса изучения дисциплины проводится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 xml:space="preserve">. зачет. </w:t>
            </w:r>
          </w:p>
        </w:tc>
      </w:tr>
      <w:tr w:rsidR="00877328" w14:paraId="35FE0BB5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6EEC" w14:textId="77777777" w:rsidR="00877328" w:rsidRDefault="0062092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Проведение лабораторных общеклинических исследований </w:t>
            </w:r>
          </w:p>
        </w:tc>
      </w:tr>
      <w:tr w:rsidR="00877328" w14:paraId="7AB4F5FC" w14:textId="77777777">
        <w:trPr>
          <w:trHeight w:val="222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EC87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E5B7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92A5BE6" w14:textId="77777777" w:rsidR="00877328" w:rsidRDefault="00620928">
            <w:pPr>
              <w:spacing w:after="1" w:line="276" w:lineRule="auto"/>
              <w:ind w:left="0" w:right="212" w:firstLine="0"/>
              <w:jc w:val="left"/>
            </w:pPr>
            <w:r>
              <w:rPr>
                <w:sz w:val="24"/>
              </w:rPr>
              <w:t xml:space="preserve">1, 2 семестр; 2 год </w:t>
            </w:r>
          </w:p>
          <w:p w14:paraId="091445CC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6246" w14:textId="77777777" w:rsidR="00877328" w:rsidRDefault="00620928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половых органов, мокроты, спинномозговой жидкости, выпотных жидкостей; кожи, волос, ногтей); уметь: готовить биологический материал, реактивы, лабораторную посуду, оборудование; проводить общий анализ мочи: определять ее физические и химические свойства, </w:t>
            </w:r>
          </w:p>
        </w:tc>
      </w:tr>
    </w:tbl>
    <w:p w14:paraId="0B4DCD98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77328" w14:paraId="511EA907" w14:textId="77777777">
        <w:trPr>
          <w:trHeight w:val="105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FC3D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697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52A" w14:textId="77777777" w:rsidR="00877328" w:rsidRDefault="00620928">
            <w:pPr>
              <w:spacing w:after="38" w:line="246" w:lineRule="auto"/>
              <w:ind w:left="0" w:right="59" w:firstLine="0"/>
            </w:pPr>
            <w:r>
              <w:rPr>
                <w:sz w:val="24"/>
              </w:rPr>
              <w:t xml:space="preserve">приготовить и исследовать под микроскопом осадок; проводить функциональные пробы; проводить дополнительные химические исследования мочи (определение желчных пигментов, кетонов и пр.); проводить количественную микроскопию осадка мочи; работать на анализаторах мочи; исследовать кал: определять его физические и химические свойства, готовить препараты для </w:t>
            </w:r>
            <w:proofErr w:type="spellStart"/>
            <w:r>
              <w:rPr>
                <w:sz w:val="24"/>
              </w:rPr>
              <w:t>микроскопирования</w:t>
            </w:r>
            <w:proofErr w:type="spellEnd"/>
            <w:r>
              <w:rPr>
                <w:sz w:val="24"/>
              </w:rPr>
              <w:t xml:space="preserve">, проводить микроскопическое исследование; определять физические и химические свойства дуоденального содержимого; проводить микроскопическое исследование желчи; исследовать спинномозговую жидкость: определять физические и химические свойства, подсчитывать количество форменных элементов; исследовать экссудаты и транссудаты: определять физические и химические свойства, готовить препараты для микроскопического исследования; исследовать мокроту: определять физические и химические свойства, готовить препараты для микроскопического и  </w:t>
            </w:r>
            <w:proofErr w:type="spellStart"/>
            <w:r>
              <w:rPr>
                <w:sz w:val="24"/>
              </w:rPr>
              <w:t>бактериоскопического</w:t>
            </w:r>
            <w:proofErr w:type="spellEnd"/>
            <w:r>
              <w:rPr>
                <w:sz w:val="24"/>
              </w:rPr>
              <w:t xml:space="preserve"> исследования; исследовать отделяемое женских половых органов: готовить препараты для микроскопического исследования, определять степени чистоты; исследовать эякулят: определять физические и химические свойства, готовить препараты для микроскопического исследования; работать на </w:t>
            </w:r>
            <w:proofErr w:type="spellStart"/>
            <w:r>
              <w:rPr>
                <w:sz w:val="24"/>
              </w:rPr>
              <w:t>спермоанализаторах</w:t>
            </w:r>
            <w:proofErr w:type="spellEnd"/>
            <w:r>
              <w:rPr>
                <w:sz w:val="24"/>
              </w:rPr>
              <w:t xml:space="preserve">; знать: задачи, структуру, оборудование, правила работы и технику безопасности в лаборатории клинических исследований; основные методы и диагностическое значение исследований физических, химических показателей мочи; морфологию клеточных и других элементов мочи; основные методы и диагностическое значение исследований физических, химических показателей кала; форменные элементы кала, их выявление; 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 морфологический состав, физико- химические свойства спинномозговой жидкости, лабораторные показатели при инфекционно-воспалительных процессах, травмах, опухолях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; морфологический состав, физико- химические свойства выпотных жидкостей, лабораторные показатели при </w:t>
            </w:r>
            <w:proofErr w:type="spellStart"/>
            <w:r>
              <w:rPr>
                <w:sz w:val="24"/>
              </w:rPr>
              <w:t>инфекционновоспалительных</w:t>
            </w:r>
            <w:proofErr w:type="spellEnd"/>
            <w:r>
              <w:rPr>
                <w:sz w:val="24"/>
              </w:rPr>
              <w:t xml:space="preserve"> процессах, травмах, опухолях и др.; принципы и </w:t>
            </w:r>
          </w:p>
          <w:p w14:paraId="2E6AC545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методы исследования отделяемого половых органов </w:t>
            </w:r>
          </w:p>
        </w:tc>
      </w:tr>
      <w:tr w:rsidR="00877328" w14:paraId="6CE9C054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5DE4" w14:textId="77777777" w:rsidR="00877328" w:rsidRDefault="0062092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Проведение лабораторных гематологических исследований </w:t>
            </w:r>
          </w:p>
        </w:tc>
      </w:tr>
      <w:tr w:rsidR="00877328" w14:paraId="77789CF3" w14:textId="77777777">
        <w:trPr>
          <w:trHeight w:val="36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41D0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A69A" w14:textId="77777777" w:rsidR="00877328" w:rsidRDefault="00620928">
            <w:pPr>
              <w:numPr>
                <w:ilvl w:val="0"/>
                <w:numId w:val="7"/>
              </w:numPr>
              <w:spacing w:after="0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год </w:t>
            </w:r>
          </w:p>
          <w:p w14:paraId="5C4D13D9" w14:textId="77777777" w:rsidR="00877328" w:rsidRDefault="00620928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 4 семестр; </w:t>
            </w:r>
          </w:p>
          <w:p w14:paraId="13FF44A0" w14:textId="77777777" w:rsidR="00877328" w:rsidRDefault="00620928">
            <w:pPr>
              <w:numPr>
                <w:ilvl w:val="0"/>
                <w:numId w:val="7"/>
              </w:numPr>
              <w:spacing w:after="0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год </w:t>
            </w:r>
          </w:p>
          <w:p w14:paraId="42F86AF8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5, 6 </w:t>
            </w:r>
          </w:p>
          <w:p w14:paraId="4F2C7273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951E" w14:textId="77777777" w:rsidR="00877328" w:rsidRDefault="0062092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проведения общего анализа крови и дополнительных методов исследований ручными методами и на гематологических анализаторах; уметь: производить забор капиллярной крови для лабораторного исследования; готовить рабочее место для проведения общего анализа крови и 184+53 62+17 МДК.02.01. Теория и практика лабораторных гематологических исследований ОК 1 - 14 ПК 2.1 - 2.5 дополнительных исследований; проводить общий анализ крови и дополнительные исследования; дезинфицировать отработанный биоматериал и лабораторную посуду; работать на гематологических анализаторах; знать: задачи, структуру, оборудование, правила работы и техники безопасности в гематологической лаборатории; теорию кроветворения; морфологию клеток крови в норме; понятия </w:t>
            </w:r>
          </w:p>
        </w:tc>
      </w:tr>
    </w:tbl>
    <w:p w14:paraId="692A1C9F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66"/>
        <w:gridCol w:w="1751"/>
        <w:gridCol w:w="7365"/>
      </w:tblGrid>
      <w:tr w:rsidR="00877328" w14:paraId="226D72A7" w14:textId="77777777">
        <w:trPr>
          <w:trHeight w:val="194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F3D4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CD5A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E86" w14:textId="77777777" w:rsidR="00877328" w:rsidRDefault="0062092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«эритроцитоз» и «</w:t>
            </w:r>
            <w:proofErr w:type="spellStart"/>
            <w:r>
              <w:rPr>
                <w:sz w:val="24"/>
              </w:rPr>
              <w:t>эритропения</w:t>
            </w:r>
            <w:proofErr w:type="spellEnd"/>
            <w:r>
              <w:rPr>
                <w:sz w:val="24"/>
              </w:rPr>
              <w:t xml:space="preserve">»; «лейкоцитоз» и «лейкопения»; «тромбоцитоз» и «тромбоцитопения»; 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 морфологические особенности эритроцитов при различных анемиях; морфологические особенности лейкоцитов при различных патологиях </w:t>
            </w:r>
          </w:p>
        </w:tc>
      </w:tr>
      <w:tr w:rsidR="00877328" w14:paraId="786C63B7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3E71" w14:textId="77777777" w:rsidR="00877328" w:rsidRDefault="0062092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Проведение лабораторных биохимических исследований </w:t>
            </w:r>
          </w:p>
        </w:tc>
      </w:tr>
      <w:tr w:rsidR="00877328" w14:paraId="26D1A21A" w14:textId="77777777">
        <w:trPr>
          <w:trHeight w:val="497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E8B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ПМ.03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F7E" w14:textId="77777777" w:rsidR="00877328" w:rsidRDefault="00620928">
            <w:pPr>
              <w:numPr>
                <w:ilvl w:val="0"/>
                <w:numId w:val="8"/>
              </w:numPr>
              <w:spacing w:after="21" w:line="259" w:lineRule="auto"/>
              <w:ind w:right="17" w:firstLine="0"/>
              <w:jc w:val="left"/>
            </w:pPr>
            <w:r>
              <w:rPr>
                <w:sz w:val="24"/>
              </w:rPr>
              <w:t xml:space="preserve">год </w:t>
            </w:r>
          </w:p>
          <w:p w14:paraId="18B7FE80" w14:textId="77777777" w:rsidR="00877328" w:rsidRDefault="00620928">
            <w:pPr>
              <w:numPr>
                <w:ilvl w:val="0"/>
                <w:numId w:val="8"/>
              </w:numPr>
              <w:spacing w:after="0" w:line="275" w:lineRule="auto"/>
              <w:ind w:right="17" w:firstLine="0"/>
              <w:jc w:val="left"/>
            </w:pPr>
            <w:r>
              <w:rPr>
                <w:sz w:val="24"/>
              </w:rPr>
              <w:t xml:space="preserve">семестр; 2 год </w:t>
            </w:r>
          </w:p>
          <w:p w14:paraId="65AB334A" w14:textId="77777777" w:rsidR="00877328" w:rsidRDefault="00620928">
            <w:pPr>
              <w:spacing w:after="1" w:line="276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3, 4 семестр; 3 год </w:t>
            </w:r>
          </w:p>
          <w:p w14:paraId="73DB7FF6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5,6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F7A7" w14:textId="77777777" w:rsidR="00877328" w:rsidRDefault="00620928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определения показателей белкового, липидного, углеводного и минерального обменов, активности ферментов, белков острой фазы, показателей гемостаза; уметь: готовить материал к биохимическим исследованиям; определять биохимические показатели крови, мочи, ликвора и т.д.; работать на биохимических анализаторах; вести учетно-отчетную документацию; принимать, регистрировать, отбирать клинический материал; знать: задачи, структуру, оборудование, правила работы и техники безопасности в биохимической лаборатории; особенности подготовки пациента к биохимическим лабораторным исследованиям; основные методы и диагностическое значение биохимических исследований крови, мочи, ликвора и т.д.; основы гомеостаза; биохимические механизмы сохранения гомеостаза; нормальную физиологию обмена белков, углеводов, липидов, ферментов, гормонов, водно-минерального, кислотно- основного состояния; причины и виды патологии обменных </w:t>
            </w:r>
            <w:proofErr w:type="spellStart"/>
            <w:r>
              <w:rPr>
                <w:sz w:val="24"/>
              </w:rPr>
              <w:t>процесов</w:t>
            </w:r>
            <w:proofErr w:type="spellEnd"/>
            <w:r>
              <w:rPr>
                <w:sz w:val="24"/>
              </w:rPr>
              <w:t xml:space="preserve">; основные методы исследования обмена веществ, гормонального профиля, ферментов и др. </w:t>
            </w:r>
          </w:p>
        </w:tc>
      </w:tr>
      <w:tr w:rsidR="00877328" w14:paraId="08690654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084" w14:textId="77777777" w:rsidR="00877328" w:rsidRDefault="0062092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Проведение лабораторных микробиологических и иммунологических исследований </w:t>
            </w:r>
          </w:p>
        </w:tc>
      </w:tr>
      <w:tr w:rsidR="00877328" w14:paraId="2C70BCFD" w14:textId="77777777">
        <w:trPr>
          <w:trHeight w:val="691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6FC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9A4D" w14:textId="77777777" w:rsidR="00877328" w:rsidRDefault="00620928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531F641F" w14:textId="77777777" w:rsidR="00877328" w:rsidRDefault="0062092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семестр; </w:t>
            </w:r>
          </w:p>
          <w:p w14:paraId="7650E588" w14:textId="77777777" w:rsidR="00877328" w:rsidRDefault="00620928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14:paraId="18827E4E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5,6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3F64" w14:textId="77777777" w:rsidR="00877328" w:rsidRDefault="0062092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применения техники бактериологических, вирусологических, микологических и иммунологических исследований; уметь: принимать, регистрировать, отбирать клинический материал, пробы объектов внешней среды и пищевых продуктов;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 проводить микробиологические исследования клинического материала, проб объектов внешней среды и пищевых продуктов; оценивать результат проведенных исследований; вести учетно-отчетную документацию; готовить материал для иммунологического исследования, осуществлять его хранение, транспортировку и регистрацию; осуществлять подготовку реактивов, лабораторного оборудования и аппаратуры для исследования; проводить иммунологическое исследование;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 проводить оценку результатов иммунологического исследования; знать: задачи, структуру, оборудование, правила работы и техники безопасности в микробиологической лаборатории; общие характеристики микроорганизмов, имеющие значение для лабораторной диагностики; требования к организации работы с микроорганизмами III–IV групп патогенности; организацию делопроизводства; задачи, структуру, оборудование, правила работы и техники безопасности в </w:t>
            </w:r>
          </w:p>
        </w:tc>
      </w:tr>
    </w:tbl>
    <w:p w14:paraId="7C0F11B2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right w:w="48" w:type="dxa"/>
        </w:tblCellMar>
        <w:tblLook w:val="04A0" w:firstRow="1" w:lastRow="0" w:firstColumn="1" w:lastColumn="0" w:noHBand="0" w:noVBand="1"/>
      </w:tblPr>
      <w:tblGrid>
        <w:gridCol w:w="1356"/>
        <w:gridCol w:w="252"/>
        <w:gridCol w:w="1419"/>
        <w:gridCol w:w="7655"/>
      </w:tblGrid>
      <w:tr w:rsidR="00877328" w14:paraId="15C15553" w14:textId="77777777">
        <w:trPr>
          <w:trHeight w:val="111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6C70F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F6BC9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AF9F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A0A" w14:textId="77777777" w:rsidR="00877328" w:rsidRDefault="00620928">
            <w:pPr>
              <w:spacing w:after="0" w:line="259" w:lineRule="auto"/>
              <w:ind w:left="108" w:right="64" w:firstLine="0"/>
            </w:pPr>
            <w:r>
              <w:rPr>
                <w:sz w:val="24"/>
              </w:rPr>
              <w:t xml:space="preserve">иммунологической лаборатории; строение иммунной системы; виды иммунитета; иммунокомпетентные клетки и их функции. виды и характеристику антигенов; классификацию строения функции иммуноглобулинов; механизм иммунологических реакций </w:t>
            </w:r>
          </w:p>
        </w:tc>
      </w:tr>
      <w:tr w:rsidR="00877328" w14:paraId="5BFD02EB" w14:textId="77777777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31603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04827" w14:textId="77777777" w:rsidR="00877328" w:rsidRDefault="00620928">
            <w:pPr>
              <w:spacing w:after="0" w:line="259" w:lineRule="auto"/>
              <w:ind w:left="986" w:right="0" w:firstLine="0"/>
              <w:jc w:val="left"/>
            </w:pPr>
            <w:r>
              <w:rPr>
                <w:sz w:val="24"/>
              </w:rPr>
              <w:t xml:space="preserve">Проведение лабораторных гистологических исследований </w:t>
            </w:r>
          </w:p>
        </w:tc>
      </w:tr>
      <w:tr w:rsidR="00877328" w14:paraId="56A2CB4A" w14:textId="77777777">
        <w:trPr>
          <w:trHeight w:val="415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5C9DD" w14:textId="77777777" w:rsidR="00877328" w:rsidRDefault="0062092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ПМ.05 </w:t>
            </w:r>
          </w:p>
        </w:tc>
        <w:tc>
          <w:tcPr>
            <w:tcW w:w="9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DEA9F" w14:textId="77777777" w:rsidR="00877328" w:rsidRDefault="00620928">
            <w:pPr>
              <w:numPr>
                <w:ilvl w:val="0"/>
                <w:numId w:val="9"/>
              </w:numPr>
              <w:spacing w:after="23" w:line="259" w:lineRule="auto"/>
              <w:ind w:right="3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A2E20B" wp14:editId="49C6B0FD">
                      <wp:simplePos x="0" y="0"/>
                      <wp:positionH relativeFrom="column">
                        <wp:posOffset>156972</wp:posOffset>
                      </wp:positionH>
                      <wp:positionV relativeFrom="paragraph">
                        <wp:posOffset>-31141</wp:posOffset>
                      </wp:positionV>
                      <wp:extent cx="6096" cy="2629154"/>
                      <wp:effectExtent l="0" t="0" r="0" b="0"/>
                      <wp:wrapSquare wrapText="bothSides"/>
                      <wp:docPr id="72133" name="Group 72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9154"/>
                                <a:chOff x="0" y="0"/>
                                <a:chExt cx="6096" cy="2629154"/>
                              </a:xfrm>
                            </wpg:grpSpPr>
                            <wps:wsp>
                              <wps:cNvPr id="81605" name="Shape 81605"/>
                              <wps:cNvSpPr/>
                              <wps:spPr>
                                <a:xfrm>
                                  <a:off x="0" y="0"/>
                                  <a:ext cx="9144" cy="262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91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9154"/>
                                      </a:lnTo>
                                      <a:lnTo>
                                        <a:pt x="0" y="262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133" style="width:0.480003pt;height:207.02pt;position:absolute;mso-position-horizontal-relative:text;mso-position-horizontal:absolute;margin-left:12.36pt;mso-position-vertical-relative:text;margin-top:-2.45209pt;" coordsize="60,26291">
                      <v:shape id="Shape 81606" style="position:absolute;width:91;height:26291;left:0;top:0;" coordsize="9144,2629154" path="m0,0l9144,0l9144,2629154l0,26291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680B073" wp14:editId="71FE241C">
                      <wp:simplePos x="0" y="0"/>
                      <wp:positionH relativeFrom="column">
                        <wp:posOffset>1058037</wp:posOffset>
                      </wp:positionH>
                      <wp:positionV relativeFrom="paragraph">
                        <wp:posOffset>-31141</wp:posOffset>
                      </wp:positionV>
                      <wp:extent cx="6096" cy="2629154"/>
                      <wp:effectExtent l="0" t="0" r="0" b="0"/>
                      <wp:wrapSquare wrapText="bothSides"/>
                      <wp:docPr id="72134" name="Group 72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9154"/>
                                <a:chOff x="0" y="0"/>
                                <a:chExt cx="6096" cy="2629154"/>
                              </a:xfrm>
                            </wpg:grpSpPr>
                            <wps:wsp>
                              <wps:cNvPr id="81607" name="Shape 81607"/>
                              <wps:cNvSpPr/>
                              <wps:spPr>
                                <a:xfrm>
                                  <a:off x="0" y="0"/>
                                  <a:ext cx="9144" cy="262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91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9154"/>
                                      </a:lnTo>
                                      <a:lnTo>
                                        <a:pt x="0" y="262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134" style="width:0.479996pt;height:207.02pt;position:absolute;mso-position-horizontal-relative:text;mso-position-horizontal:absolute;margin-left:83.31pt;mso-position-vertical-relative:text;margin-top:-2.45209pt;" coordsize="60,26291">
                      <v:shape id="Shape 81608" style="position:absolute;width:91;height:26291;left:0;top:0;" coordsize="9144,2629154" path="m0,0l9144,0l9144,2629154l0,26291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год В результате изучения профессионального модуля обучающийся </w:t>
            </w:r>
          </w:p>
          <w:p w14:paraId="6B1E863D" w14:textId="77777777" w:rsidR="00877328" w:rsidRDefault="00620928">
            <w:pPr>
              <w:numPr>
                <w:ilvl w:val="0"/>
                <w:numId w:val="9"/>
              </w:numPr>
              <w:spacing w:after="26" w:line="262" w:lineRule="auto"/>
              <w:ind w:right="33" w:firstLine="0"/>
              <w:jc w:val="left"/>
            </w:pPr>
            <w:r>
              <w:rPr>
                <w:sz w:val="24"/>
              </w:rPr>
              <w:t xml:space="preserve">семестр; должен: иметь практический опыт: приготовления гистологических 2 год препаратов; уметь: готовить материал, реактивы, лабораторную посуду 3, 4 и </w:t>
            </w:r>
            <w:r>
              <w:rPr>
                <w:sz w:val="24"/>
              </w:rPr>
              <w:tab/>
              <w:t xml:space="preserve">аппаратуру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гистологического </w:t>
            </w:r>
            <w:r>
              <w:rPr>
                <w:sz w:val="24"/>
              </w:rPr>
              <w:tab/>
              <w:t xml:space="preserve">исследования; </w:t>
            </w:r>
            <w:r>
              <w:rPr>
                <w:sz w:val="24"/>
              </w:rPr>
              <w:tab/>
              <w:t xml:space="preserve">проводить семестр гистологическую обработку тканей и готовить микропрепараты для исследований; оценивать качество приготовленных гистологических препаратов; архивировать оставшийся от исследования материал; оформлять </w:t>
            </w:r>
            <w:proofErr w:type="spellStart"/>
            <w:r>
              <w:rPr>
                <w:sz w:val="24"/>
              </w:rPr>
              <w:t>учѐтно-отчѐтную</w:t>
            </w:r>
            <w:proofErr w:type="spellEnd"/>
            <w:r>
              <w:rPr>
                <w:sz w:val="24"/>
              </w:rPr>
              <w:t xml:space="preserve"> документацию; проводить утилизацию отработанного материала, дезинфекцию и стерилизацию лабораторной посуды, инструментария, средств защиты; знать: задачи, структуру, оборудование, </w:t>
            </w:r>
            <w:r>
              <w:rPr>
                <w:sz w:val="24"/>
              </w:rPr>
              <w:tab/>
              <w:t xml:space="preserve">правила </w:t>
            </w:r>
            <w:r>
              <w:rPr>
                <w:sz w:val="24"/>
              </w:rPr>
              <w:tab/>
              <w:t xml:space="preserve">работы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безопасности </w:t>
            </w:r>
            <w:r>
              <w:rPr>
                <w:sz w:val="24"/>
              </w:rPr>
              <w:tab/>
              <w:t xml:space="preserve">в гистологической </w:t>
            </w:r>
            <w:r>
              <w:rPr>
                <w:sz w:val="24"/>
              </w:rPr>
              <w:tab/>
              <w:t xml:space="preserve">лаборатории; </w:t>
            </w:r>
            <w:r>
              <w:rPr>
                <w:sz w:val="24"/>
              </w:rPr>
              <w:tab/>
              <w:t xml:space="preserve">правила </w:t>
            </w:r>
            <w:r>
              <w:rPr>
                <w:sz w:val="24"/>
              </w:rPr>
              <w:tab/>
              <w:t xml:space="preserve">взятия, </w:t>
            </w:r>
            <w:r>
              <w:rPr>
                <w:sz w:val="24"/>
              </w:rPr>
              <w:tab/>
              <w:t xml:space="preserve">обработки </w:t>
            </w:r>
            <w:r>
              <w:rPr>
                <w:sz w:val="24"/>
              </w:rPr>
              <w:tab/>
              <w:t xml:space="preserve">и архивирования </w:t>
            </w:r>
            <w:r>
              <w:rPr>
                <w:sz w:val="24"/>
              </w:rPr>
              <w:tab/>
              <w:t xml:space="preserve">материала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гистологического </w:t>
            </w:r>
            <w:r>
              <w:rPr>
                <w:sz w:val="24"/>
              </w:rPr>
              <w:tab/>
              <w:t xml:space="preserve">исследования; критерии </w:t>
            </w:r>
            <w:r>
              <w:rPr>
                <w:sz w:val="24"/>
              </w:rPr>
              <w:tab/>
              <w:t xml:space="preserve">качества </w:t>
            </w:r>
            <w:r>
              <w:rPr>
                <w:sz w:val="24"/>
              </w:rPr>
              <w:tab/>
              <w:t xml:space="preserve">гистологических </w:t>
            </w:r>
            <w:r>
              <w:rPr>
                <w:sz w:val="24"/>
              </w:rPr>
              <w:tab/>
              <w:t xml:space="preserve">препаратов; </w:t>
            </w:r>
          </w:p>
          <w:p w14:paraId="0D10C002" w14:textId="77777777" w:rsidR="00877328" w:rsidRDefault="00620928">
            <w:pPr>
              <w:spacing w:after="0" w:line="259" w:lineRule="auto"/>
              <w:ind w:left="1666" w:right="0" w:firstLine="0"/>
              <w:jc w:val="center"/>
            </w:pPr>
            <w:r>
              <w:rPr>
                <w:sz w:val="24"/>
              </w:rPr>
              <w:lastRenderedPageBreak/>
              <w:t xml:space="preserve">морфофункциональную характеристику органов и тканей </w:t>
            </w:r>
          </w:p>
        </w:tc>
      </w:tr>
      <w:tr w:rsidR="00877328" w14:paraId="707DFA9F" w14:textId="77777777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DC96C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51185" w14:textId="77777777" w:rsidR="00877328" w:rsidRDefault="00620928">
            <w:pPr>
              <w:spacing w:after="0" w:line="259" w:lineRule="auto"/>
              <w:ind w:left="466" w:right="0" w:firstLine="0"/>
              <w:jc w:val="left"/>
            </w:pPr>
            <w:r>
              <w:rPr>
                <w:sz w:val="24"/>
              </w:rPr>
              <w:t xml:space="preserve">Проведение лабораторных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гигиенических исследований </w:t>
            </w:r>
          </w:p>
        </w:tc>
      </w:tr>
      <w:tr w:rsidR="00877328" w14:paraId="7498D9D8" w14:textId="77777777">
        <w:trPr>
          <w:trHeight w:val="470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4A7C4" w14:textId="77777777" w:rsidR="00877328" w:rsidRDefault="0062092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ПМ.06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4C360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040E" w14:textId="77777777" w:rsidR="00877328" w:rsidRDefault="00620928">
            <w:pPr>
              <w:spacing w:after="2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6FF0602E" w14:textId="77777777" w:rsidR="00877328" w:rsidRDefault="00620928">
            <w:pPr>
              <w:spacing w:after="0" w:line="275" w:lineRule="auto"/>
              <w:ind w:left="108" w:right="34" w:firstLine="0"/>
              <w:jc w:val="left"/>
            </w:pPr>
            <w:r>
              <w:rPr>
                <w:sz w:val="24"/>
              </w:rPr>
              <w:t xml:space="preserve">4 семестр; 3 год </w:t>
            </w:r>
          </w:p>
          <w:p w14:paraId="73A6AF68" w14:textId="77777777" w:rsidR="00877328" w:rsidRDefault="00620928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5, 6 </w:t>
            </w:r>
          </w:p>
          <w:p w14:paraId="5CA41BCB" w14:textId="77777777" w:rsidR="00877328" w:rsidRDefault="0062092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40F" w14:textId="77777777" w:rsidR="00877328" w:rsidRDefault="00620928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осуществления качественного и количественного анализа проб объектов внешней среды и пищевых продуктов; уметь: осуществлять отбор, транспортировку и хранение проб объектов внешней среды и пищевых продуктов; определять физические и химические свойства объектов внешней среды и пищевых продуктов; вести учетно-отчетную документацию; проводить утилизацию отработанного материала, дезинфекцию и стерилизацию лабораторной посуды, инструментария, средств защиты; знать: механизмы функционирования 184+11 122+8 МДК.06.01. Теория и практика санитарно- гигиенических исследований ОК 1 - 14 ПК 6.1 - 6.5 природных экосистем; задачи, структуру, оборудование, правила работы и техники безопасности в санитарно-гигиенических лабораториях; нормативно-правовые аспекты санитарно-гигиенических исследований; гигиенические условия проживания населения и мероприятия, обеспечивающие благоприятную среду обитания человека </w:t>
            </w:r>
          </w:p>
        </w:tc>
      </w:tr>
      <w:tr w:rsidR="00877328" w14:paraId="470CAE02" w14:textId="77777777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2EBA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F67C5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высокотехнологичных клинических лабораторных исследований </w:t>
            </w:r>
          </w:p>
        </w:tc>
      </w:tr>
      <w:tr w:rsidR="00877328" w14:paraId="65F98A82" w14:textId="77777777">
        <w:trPr>
          <w:trHeight w:val="332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5A78" w14:textId="77777777" w:rsidR="00877328" w:rsidRDefault="0062092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ПМ.07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7876E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7F00" w14:textId="77777777" w:rsidR="00877328" w:rsidRDefault="00620928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14:paraId="202BD607" w14:textId="77777777" w:rsidR="00877328" w:rsidRDefault="0062092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98C5" w14:textId="77777777" w:rsidR="00877328" w:rsidRDefault="00620928">
            <w:pPr>
              <w:spacing w:after="24" w:line="258" w:lineRule="auto"/>
              <w:ind w:left="108" w:right="59" w:firstLine="720"/>
            </w:pPr>
            <w:r>
              <w:rPr>
                <w:sz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иметь практический опыт: </w:t>
            </w:r>
          </w:p>
          <w:p w14:paraId="46F78952" w14:textId="77777777" w:rsidR="00877328" w:rsidRDefault="00620928">
            <w:pPr>
              <w:numPr>
                <w:ilvl w:val="0"/>
                <w:numId w:val="10"/>
              </w:numPr>
              <w:spacing w:after="23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проведения высокотехнологичных биохимических исследований и определения показателей свертывающей и </w:t>
            </w:r>
            <w:proofErr w:type="spellStart"/>
            <w:r>
              <w:rPr>
                <w:sz w:val="24"/>
              </w:rPr>
              <w:t>противосвертывающей</w:t>
            </w:r>
            <w:proofErr w:type="spellEnd"/>
            <w:r>
              <w:rPr>
                <w:sz w:val="24"/>
              </w:rPr>
              <w:t xml:space="preserve"> систем крови; </w:t>
            </w:r>
          </w:p>
          <w:p w14:paraId="215BDAC5" w14:textId="77777777" w:rsidR="00877328" w:rsidRDefault="00620928">
            <w:pPr>
              <w:numPr>
                <w:ilvl w:val="0"/>
                <w:numId w:val="10"/>
              </w:numPr>
              <w:spacing w:after="4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проведения основных и дополнительных лабораторных исследований для </w:t>
            </w:r>
            <w:r>
              <w:rPr>
                <w:sz w:val="24"/>
              </w:rPr>
              <w:tab/>
              <w:t xml:space="preserve">дифференциальной </w:t>
            </w:r>
            <w:r>
              <w:rPr>
                <w:sz w:val="24"/>
              </w:rPr>
              <w:tab/>
              <w:t xml:space="preserve">диагностики </w:t>
            </w:r>
            <w:r>
              <w:rPr>
                <w:sz w:val="24"/>
              </w:rPr>
              <w:tab/>
              <w:t xml:space="preserve">заболеваний </w:t>
            </w:r>
            <w:r>
              <w:rPr>
                <w:sz w:val="24"/>
              </w:rPr>
              <w:tab/>
              <w:t xml:space="preserve">органов кроветворения; </w:t>
            </w:r>
          </w:p>
          <w:p w14:paraId="5BE47216" w14:textId="77777777" w:rsidR="00877328" w:rsidRDefault="00620928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современных методов постановки оценки иммунного статуса; </w:t>
            </w:r>
          </w:p>
        </w:tc>
      </w:tr>
    </w:tbl>
    <w:p w14:paraId="3143993C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77328" w14:paraId="38846474" w14:textId="77777777">
        <w:trPr>
          <w:trHeight w:val="1436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DE1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345D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365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цитологического  исследования биологических материалов; -   выполнения основных биохимических, цитогенетических, иммуногенетических методов проведения скрининг-тестов наследственных заболеваний; уметь: </w:t>
            </w:r>
          </w:p>
          <w:p w14:paraId="4E6FFAD7" w14:textId="77777777" w:rsidR="00877328" w:rsidRDefault="00620928">
            <w:pPr>
              <w:numPr>
                <w:ilvl w:val="0"/>
                <w:numId w:val="11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>работать на современном лабораторном оборудовании;</w:t>
            </w:r>
            <w:r>
              <w:rPr>
                <w:i/>
                <w:sz w:val="24"/>
              </w:rPr>
              <w:t xml:space="preserve"> </w:t>
            </w:r>
          </w:p>
          <w:p w14:paraId="38F6D915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определять гормоны, специфические белки, </w:t>
            </w:r>
            <w:proofErr w:type="spellStart"/>
            <w:r>
              <w:rPr>
                <w:sz w:val="24"/>
              </w:rPr>
              <w:t>онкомаркеры</w:t>
            </w:r>
            <w:proofErr w:type="spellEnd"/>
            <w:r>
              <w:rPr>
                <w:sz w:val="24"/>
              </w:rPr>
              <w:t>, витамины в биологических средах с использованием современных методов; -   проводить контроль качества клинико-биохимических исследований;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-   определять показатели, характеризующие состояние свертывающей и </w:t>
            </w:r>
            <w:proofErr w:type="spellStart"/>
            <w:r>
              <w:rPr>
                <w:sz w:val="24"/>
              </w:rPr>
              <w:t>противосвертывающей</w:t>
            </w:r>
            <w:proofErr w:type="spellEnd"/>
            <w:r>
              <w:rPr>
                <w:sz w:val="24"/>
              </w:rPr>
              <w:t xml:space="preserve"> систем крови, современными методами; -   проводить контроль качества </w:t>
            </w:r>
            <w:proofErr w:type="spellStart"/>
            <w:r>
              <w:rPr>
                <w:sz w:val="24"/>
              </w:rPr>
              <w:t>коагулологических</w:t>
            </w:r>
            <w:proofErr w:type="spellEnd"/>
            <w:r>
              <w:rPr>
                <w:sz w:val="24"/>
              </w:rPr>
              <w:t xml:space="preserve"> исследований; -   готовить препараты для различных исследований клеток крови костного мозга; </w:t>
            </w:r>
          </w:p>
          <w:p w14:paraId="70F2BF56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проводить цитохимический анализ клеток крови и костного мозга; -   дифференцировать патологические клетки крови при подсчете лейкоцитарной формулы; </w:t>
            </w:r>
          </w:p>
          <w:p w14:paraId="2BA335BD" w14:textId="77777777" w:rsidR="00877328" w:rsidRDefault="00620928">
            <w:pPr>
              <w:numPr>
                <w:ilvl w:val="0"/>
                <w:numId w:val="11"/>
              </w:num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проводить контроль качества гематологических исследований; -   проводить основные и дополнительные методы оценки состояния клеточного и гуморального иммунитета; </w:t>
            </w:r>
          </w:p>
          <w:p w14:paraId="2F5151ED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работать на современном медицинском и лабораторном оборудовании; </w:t>
            </w:r>
          </w:p>
          <w:p w14:paraId="5DC0C8C3" w14:textId="77777777" w:rsidR="00877328" w:rsidRDefault="00620928">
            <w:pPr>
              <w:numPr>
                <w:ilvl w:val="0"/>
                <w:numId w:val="11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проводить контроль качества иммунологических исследований; </w:t>
            </w:r>
          </w:p>
          <w:p w14:paraId="47E2CE9C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готовить препараты для цитологического исследования; -   проводить основные методы цитологического скрининга воспалительных, предопухолевых и опухолевых процессов; -   проводить контроль качества цитологических исследований; </w:t>
            </w:r>
          </w:p>
          <w:p w14:paraId="631D147B" w14:textId="77777777" w:rsidR="00877328" w:rsidRDefault="00620928">
            <w:pPr>
              <w:numPr>
                <w:ilvl w:val="0"/>
                <w:numId w:val="11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готовить препараты для генетических исследований; </w:t>
            </w:r>
          </w:p>
          <w:p w14:paraId="6DA79C68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проводить основные скрининговые исследования для выявления наследственных заболеваний; </w:t>
            </w:r>
          </w:p>
          <w:p w14:paraId="522826EF" w14:textId="77777777" w:rsidR="00877328" w:rsidRDefault="00620928">
            <w:pPr>
              <w:numPr>
                <w:ilvl w:val="0"/>
                <w:numId w:val="11"/>
              </w:num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>проводить контроль качества медико-генетических исследований;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знать: </w:t>
            </w:r>
          </w:p>
          <w:p w14:paraId="696A810E" w14:textId="77777777" w:rsidR="00877328" w:rsidRDefault="00620928">
            <w:pPr>
              <w:numPr>
                <w:ilvl w:val="0"/>
                <w:numId w:val="11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теоретические основы современных методов исследования, используемых в клинической химии (биохимии); </w:t>
            </w:r>
          </w:p>
          <w:p w14:paraId="35E5D4F2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теоретические основы современных высокотехнологичных методов, используемых в лабораторной диагностике и аналитике; </w:t>
            </w:r>
          </w:p>
          <w:p w14:paraId="4D27201B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классификацию приборов и оборудования в зависимости от степени автоматизации; </w:t>
            </w:r>
          </w:p>
          <w:p w14:paraId="71077DA1" w14:textId="77777777" w:rsidR="00877328" w:rsidRDefault="00620928">
            <w:pPr>
              <w:numPr>
                <w:ilvl w:val="0"/>
                <w:numId w:val="11"/>
              </w:numPr>
              <w:spacing w:after="22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устройство современных полуавтоматических аналитических систем и </w:t>
            </w:r>
            <w:proofErr w:type="spellStart"/>
            <w:r>
              <w:rPr>
                <w:sz w:val="24"/>
              </w:rPr>
              <w:t>автоанализаторов</w:t>
            </w:r>
            <w:proofErr w:type="spellEnd"/>
            <w:r>
              <w:rPr>
                <w:sz w:val="24"/>
              </w:rPr>
              <w:t xml:space="preserve"> для различных видов лабораторных исследований; принципы организации рабочего автоматизированного места в автоматизированных специализированных централизованных (АСЦ ) лабораториях; </w:t>
            </w:r>
          </w:p>
          <w:p w14:paraId="476B70D0" w14:textId="77777777" w:rsidR="00877328" w:rsidRDefault="00620928">
            <w:pPr>
              <w:numPr>
                <w:ilvl w:val="0"/>
                <w:numId w:val="11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лабораторные показатели патологии системы гемостаза; </w:t>
            </w:r>
          </w:p>
          <w:p w14:paraId="7FD3C7FB" w14:textId="77777777" w:rsidR="00877328" w:rsidRDefault="00620928">
            <w:pPr>
              <w:numPr>
                <w:ilvl w:val="0"/>
                <w:numId w:val="11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систему гемостаза в норме и при патологии; </w:t>
            </w:r>
          </w:p>
          <w:p w14:paraId="7AABE204" w14:textId="77777777" w:rsidR="00877328" w:rsidRDefault="00620928">
            <w:pPr>
              <w:numPr>
                <w:ilvl w:val="0"/>
                <w:numId w:val="11"/>
              </w:num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понятия: эффективный, неэффективный эритропоэз, </w:t>
            </w:r>
            <w:proofErr w:type="spellStart"/>
            <w:r>
              <w:rPr>
                <w:sz w:val="24"/>
              </w:rPr>
              <w:t>мегакариопоэз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нейтропоэз</w:t>
            </w:r>
            <w:proofErr w:type="spellEnd"/>
            <w:r>
              <w:rPr>
                <w:sz w:val="24"/>
              </w:rPr>
              <w:t xml:space="preserve">; </w:t>
            </w:r>
          </w:p>
          <w:p w14:paraId="2F0A9AC8" w14:textId="77777777" w:rsidR="00877328" w:rsidRDefault="00620928">
            <w:pPr>
              <w:numPr>
                <w:ilvl w:val="0"/>
                <w:numId w:val="11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изменения показателей </w:t>
            </w:r>
            <w:proofErr w:type="spellStart"/>
            <w:r>
              <w:rPr>
                <w:sz w:val="24"/>
              </w:rPr>
              <w:t>миелограммы</w:t>
            </w:r>
            <w:proofErr w:type="spellEnd"/>
            <w:r>
              <w:rPr>
                <w:sz w:val="24"/>
              </w:rPr>
              <w:t xml:space="preserve"> при реактивных состояниях и заболеваниях органов кроветворения; </w:t>
            </w:r>
          </w:p>
          <w:p w14:paraId="44E0B0B7" w14:textId="77777777" w:rsidR="00877328" w:rsidRDefault="00620928">
            <w:pPr>
              <w:numPr>
                <w:ilvl w:val="0"/>
                <w:numId w:val="11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причины и лабораторные признаки внутриклеточного и внутрисосудистого гемолиза; </w:t>
            </w:r>
          </w:p>
          <w:p w14:paraId="7AE82FF3" w14:textId="77777777" w:rsidR="00877328" w:rsidRDefault="00620928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особенности изменения гемограммы при заболеваниях органов </w:t>
            </w:r>
          </w:p>
        </w:tc>
      </w:tr>
    </w:tbl>
    <w:p w14:paraId="4A0E94A0" w14:textId="77777777" w:rsidR="00877328" w:rsidRDefault="00877328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77328" w14:paraId="4110FADF" w14:textId="77777777">
        <w:trPr>
          <w:trHeight w:val="497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99D7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8D2B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012" w14:textId="77777777" w:rsidR="00877328" w:rsidRDefault="0062092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кроветворения; </w:t>
            </w:r>
          </w:p>
          <w:p w14:paraId="11FA007F" w14:textId="77777777" w:rsidR="00877328" w:rsidRDefault="00620928">
            <w:pPr>
              <w:numPr>
                <w:ilvl w:val="0"/>
                <w:numId w:val="12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понятие миелоидной дисплазии; </w:t>
            </w:r>
          </w:p>
          <w:p w14:paraId="3EF1C893" w14:textId="77777777" w:rsidR="00877328" w:rsidRDefault="00620928">
            <w:pPr>
              <w:numPr>
                <w:ilvl w:val="0"/>
                <w:numId w:val="12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основные принципы цитохимического анализа; </w:t>
            </w:r>
          </w:p>
          <w:p w14:paraId="5CA89155" w14:textId="77777777" w:rsidR="00877328" w:rsidRDefault="00620928">
            <w:pPr>
              <w:numPr>
                <w:ilvl w:val="0"/>
                <w:numId w:val="12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роль и место клинической иммунологии в современной  диагностической медицине; </w:t>
            </w:r>
          </w:p>
          <w:p w14:paraId="49DC533A" w14:textId="77777777" w:rsidR="00877328" w:rsidRDefault="00620928">
            <w:pPr>
              <w:numPr>
                <w:ilvl w:val="0"/>
                <w:numId w:val="12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строение и функции иммунной системы; </w:t>
            </w:r>
          </w:p>
          <w:p w14:paraId="2471C0BF" w14:textId="77777777" w:rsidR="00877328" w:rsidRDefault="00620928">
            <w:pPr>
              <w:numPr>
                <w:ilvl w:val="0"/>
                <w:numId w:val="12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основные иммунопатологические процессы; </w:t>
            </w:r>
          </w:p>
          <w:p w14:paraId="3AFC2FB6" w14:textId="77777777" w:rsidR="00877328" w:rsidRDefault="00620928">
            <w:pPr>
              <w:numPr>
                <w:ilvl w:val="0"/>
                <w:numId w:val="12"/>
              </w:numPr>
              <w:spacing w:after="1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принципы оценки клеточного и гуморального иммунитета, нарушений лимфо- и </w:t>
            </w:r>
            <w:proofErr w:type="spellStart"/>
            <w:r>
              <w:rPr>
                <w:sz w:val="24"/>
              </w:rPr>
              <w:t>миелопоэза</w:t>
            </w:r>
            <w:proofErr w:type="spellEnd"/>
            <w:r>
              <w:rPr>
                <w:sz w:val="24"/>
              </w:rPr>
              <w:t xml:space="preserve">; </w:t>
            </w:r>
          </w:p>
          <w:p w14:paraId="77BF282A" w14:textId="77777777" w:rsidR="00877328" w:rsidRDefault="00620928">
            <w:pPr>
              <w:numPr>
                <w:ilvl w:val="0"/>
                <w:numId w:val="12"/>
              </w:num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основные признаки пролиферации, дисплазии, метаплазии, фоновых процессов; </w:t>
            </w:r>
          </w:p>
          <w:p w14:paraId="7B74C54C" w14:textId="77777777" w:rsidR="00877328" w:rsidRDefault="00620928">
            <w:pPr>
              <w:numPr>
                <w:ilvl w:val="0"/>
                <w:numId w:val="12"/>
              </w:numPr>
              <w:spacing w:after="21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цитограммы</w:t>
            </w:r>
            <w:proofErr w:type="spellEnd"/>
            <w:r>
              <w:rPr>
                <w:sz w:val="24"/>
              </w:rPr>
              <w:t xml:space="preserve"> опухолевых процессов; </w:t>
            </w:r>
          </w:p>
          <w:p w14:paraId="49C1E022" w14:textId="77777777" w:rsidR="00877328" w:rsidRDefault="00620928">
            <w:pPr>
              <w:numPr>
                <w:ilvl w:val="0"/>
                <w:numId w:val="12"/>
              </w:numPr>
              <w:spacing w:after="0" w:line="27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цитограммы</w:t>
            </w:r>
            <w:proofErr w:type="spellEnd"/>
            <w:r>
              <w:rPr>
                <w:sz w:val="24"/>
              </w:rPr>
              <w:t xml:space="preserve"> острых и хронических воспалительных заболеваний специфической и неспецифической природы; </w:t>
            </w:r>
          </w:p>
          <w:p w14:paraId="2DC04501" w14:textId="77777777" w:rsidR="00877328" w:rsidRDefault="00620928">
            <w:pPr>
              <w:numPr>
                <w:ilvl w:val="0"/>
                <w:numId w:val="12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предмет изучения, цели и задачи медицинской генетики; </w:t>
            </w:r>
          </w:p>
          <w:p w14:paraId="44240A3C" w14:textId="77777777" w:rsidR="00877328" w:rsidRDefault="00620928">
            <w:pPr>
              <w:numPr>
                <w:ilvl w:val="0"/>
                <w:numId w:val="12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методы медико-генетического консультирования; </w:t>
            </w:r>
          </w:p>
          <w:p w14:paraId="35A97597" w14:textId="77777777" w:rsidR="00877328" w:rsidRDefault="00620928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основные методики современных генетических исследований, используемые в лабораторной диагностике </w:t>
            </w:r>
          </w:p>
        </w:tc>
      </w:tr>
      <w:tr w:rsidR="00877328" w14:paraId="7CC408D5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0EC2" w14:textId="77777777" w:rsidR="00877328" w:rsidRDefault="00620928">
            <w:pPr>
              <w:spacing w:after="0" w:line="259" w:lineRule="auto"/>
              <w:ind w:left="660" w:right="0" w:firstLine="0"/>
              <w:jc w:val="center"/>
            </w:pPr>
            <w:r>
              <w:rPr>
                <w:sz w:val="24"/>
              </w:rPr>
              <w:t xml:space="preserve">Управление качеством лабораторных исследований </w:t>
            </w:r>
          </w:p>
        </w:tc>
      </w:tr>
      <w:tr w:rsidR="00877328" w14:paraId="4798FF34" w14:textId="77777777">
        <w:trPr>
          <w:trHeight w:val="912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C3DA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2809" w14:textId="77777777" w:rsidR="00877328" w:rsidRDefault="0062092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14:paraId="3B85B0B2" w14:textId="77777777" w:rsidR="00877328" w:rsidRDefault="006209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64D3" w14:textId="77777777" w:rsidR="00877328" w:rsidRDefault="00620928">
            <w:pPr>
              <w:spacing w:after="23" w:line="258" w:lineRule="auto"/>
              <w:ind w:left="0" w:right="62" w:firstLine="720"/>
            </w:pPr>
            <w:r>
              <w:rPr>
                <w:sz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      </w:r>
          </w:p>
          <w:p w14:paraId="12A0A30F" w14:textId="77777777" w:rsidR="00877328" w:rsidRDefault="00620928">
            <w:pPr>
              <w:numPr>
                <w:ilvl w:val="0"/>
                <w:numId w:val="13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организации работы клинических лабораторий различных типов (поликлиник, больниц, диагностических центров, центров </w:t>
            </w:r>
            <w:proofErr w:type="spellStart"/>
            <w:r>
              <w:rPr>
                <w:sz w:val="24"/>
              </w:rPr>
              <w:t>санитарноэпидемического</w:t>
            </w:r>
            <w:proofErr w:type="spellEnd"/>
            <w:r>
              <w:rPr>
                <w:sz w:val="24"/>
              </w:rPr>
              <w:t xml:space="preserve"> надзора и т.д.); </w:t>
            </w:r>
          </w:p>
          <w:p w14:paraId="379C36F7" w14:textId="77777777" w:rsidR="00877328" w:rsidRDefault="00620928">
            <w:pPr>
              <w:numPr>
                <w:ilvl w:val="0"/>
                <w:numId w:val="13"/>
              </w:numPr>
              <w:spacing w:after="15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т.д.) уметь: </w:t>
            </w:r>
          </w:p>
          <w:p w14:paraId="7EF56443" w14:textId="77777777" w:rsidR="00877328" w:rsidRDefault="00620928">
            <w:pPr>
              <w:numPr>
                <w:ilvl w:val="0"/>
                <w:numId w:val="13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осуществлять маркетинг медицинских услуг, предоставляемых лабораторией; </w:t>
            </w:r>
          </w:p>
          <w:p w14:paraId="271469EF" w14:textId="77777777" w:rsidR="00877328" w:rsidRDefault="00620928">
            <w:pPr>
              <w:numPr>
                <w:ilvl w:val="0"/>
                <w:numId w:val="13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проводить маркетинговые исследования по закупке оснащения и оборудования      для лабораторий различного профиля; </w:t>
            </w:r>
          </w:p>
          <w:p w14:paraId="5530B896" w14:textId="77777777" w:rsidR="00877328" w:rsidRDefault="00620928">
            <w:pPr>
              <w:numPr>
                <w:ilvl w:val="0"/>
                <w:numId w:val="13"/>
              </w:num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применять на практике социально-психологические методы управления для улучшения морально-психологического климата в коллективе; </w:t>
            </w:r>
          </w:p>
          <w:p w14:paraId="49262643" w14:textId="77777777" w:rsidR="00877328" w:rsidRDefault="00620928">
            <w:pPr>
              <w:numPr>
                <w:ilvl w:val="0"/>
                <w:numId w:val="13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пользоваться контрольными материалами; </w:t>
            </w:r>
          </w:p>
          <w:p w14:paraId="5796B506" w14:textId="77777777" w:rsidR="00877328" w:rsidRDefault="00620928">
            <w:pPr>
              <w:numPr>
                <w:ilvl w:val="0"/>
                <w:numId w:val="13"/>
              </w:numPr>
              <w:spacing w:after="1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готовить некоторые виды контрольных материалов; </w:t>
            </w:r>
          </w:p>
          <w:p w14:paraId="4BAB9B78" w14:textId="77777777" w:rsidR="00877328" w:rsidRDefault="00620928">
            <w:pPr>
              <w:numPr>
                <w:ilvl w:val="0"/>
                <w:numId w:val="13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вести контрольную карту; </w:t>
            </w:r>
          </w:p>
          <w:p w14:paraId="117820D7" w14:textId="77777777" w:rsidR="00877328" w:rsidRDefault="00620928">
            <w:pPr>
              <w:numPr>
                <w:ilvl w:val="0"/>
                <w:numId w:val="13"/>
              </w:numPr>
              <w:spacing w:after="3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оценить воспроизводимость и правильность измерений; знать:  </w:t>
            </w:r>
          </w:p>
          <w:p w14:paraId="48908E34" w14:textId="77777777" w:rsidR="00877328" w:rsidRDefault="00620928">
            <w:pPr>
              <w:numPr>
                <w:ilvl w:val="0"/>
                <w:numId w:val="13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структуру управления и особенности лабораторной службы в системе здравоохранения РФ; </w:t>
            </w:r>
          </w:p>
          <w:p w14:paraId="6CAC4046" w14:textId="77777777" w:rsidR="00877328" w:rsidRDefault="00620928">
            <w:pPr>
              <w:numPr>
                <w:ilvl w:val="0"/>
                <w:numId w:val="13"/>
              </w:numPr>
              <w:spacing w:after="0" w:line="284" w:lineRule="auto"/>
              <w:ind w:right="0" w:firstLine="0"/>
              <w:jc w:val="left"/>
            </w:pPr>
            <w:r>
              <w:rPr>
                <w:sz w:val="24"/>
              </w:rPr>
              <w:t xml:space="preserve">нормативные </w:t>
            </w:r>
            <w:r>
              <w:rPr>
                <w:sz w:val="24"/>
              </w:rPr>
              <w:tab/>
              <w:t xml:space="preserve">документы, </w:t>
            </w:r>
            <w:r>
              <w:rPr>
                <w:sz w:val="24"/>
              </w:rPr>
              <w:tab/>
              <w:t xml:space="preserve">регламентирующие </w:t>
            </w:r>
            <w:r>
              <w:rPr>
                <w:sz w:val="24"/>
              </w:rPr>
              <w:tab/>
              <w:t xml:space="preserve">деятельность лабораторной службы; </w:t>
            </w:r>
          </w:p>
          <w:p w14:paraId="272AA00A" w14:textId="77777777" w:rsidR="00877328" w:rsidRDefault="00620928">
            <w:pPr>
              <w:numPr>
                <w:ilvl w:val="0"/>
                <w:numId w:val="13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основные функции менеджмента и маркетинга и их использование в своей профессиональной деятельности; </w:t>
            </w:r>
          </w:p>
          <w:p w14:paraId="294A549C" w14:textId="77777777" w:rsidR="00877328" w:rsidRDefault="00620928">
            <w:pPr>
              <w:numPr>
                <w:ilvl w:val="0"/>
                <w:numId w:val="13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систему проведения контроля качества лабораторных исследований; </w:t>
            </w:r>
          </w:p>
          <w:p w14:paraId="239CA842" w14:textId="77777777" w:rsidR="00877328" w:rsidRDefault="00620928">
            <w:pPr>
              <w:numPr>
                <w:ilvl w:val="0"/>
                <w:numId w:val="13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виды контрольных материалов; </w:t>
            </w:r>
          </w:p>
          <w:p w14:paraId="4BEFBFAC" w14:textId="77777777" w:rsidR="00877328" w:rsidRDefault="00620928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методы статистической оценки результатов проведения контроля </w:t>
            </w:r>
          </w:p>
        </w:tc>
      </w:tr>
      <w:tr w:rsidR="00877328" w14:paraId="4BE97CDC" w14:textId="77777777">
        <w:trPr>
          <w:trHeight w:val="84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3FF0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B00E" w14:textId="77777777" w:rsidR="00877328" w:rsidRDefault="008773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E912" w14:textId="77777777" w:rsidR="00877328" w:rsidRDefault="00620928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качества; </w:t>
            </w:r>
          </w:p>
          <w:p w14:paraId="13E8253E" w14:textId="77777777" w:rsidR="00877328" w:rsidRDefault="00620928">
            <w:pPr>
              <w:spacing w:after="0" w:line="259" w:lineRule="auto"/>
              <w:ind w:left="0" w:right="1032" w:firstLine="0"/>
              <w:jc w:val="left"/>
            </w:pPr>
            <w:r>
              <w:rPr>
                <w:sz w:val="24"/>
              </w:rPr>
              <w:t xml:space="preserve">-  правила выявления случайных и систематических ошибок; -  цели проведения межлабораторного контроля качества. </w:t>
            </w:r>
          </w:p>
        </w:tc>
      </w:tr>
    </w:tbl>
    <w:p w14:paraId="5767ECBF" w14:textId="77777777" w:rsidR="00877328" w:rsidRDefault="0062092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F239A5" w14:textId="77777777" w:rsidR="00877328" w:rsidRDefault="00620928" w:rsidP="0062092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877328">
      <w:pgSz w:w="11906" w:h="16838"/>
      <w:pgMar w:top="1135" w:right="845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287"/>
    <w:multiLevelType w:val="hybridMultilevel"/>
    <w:tmpl w:val="345C0DAA"/>
    <w:lvl w:ilvl="0" w:tplc="72EC406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E6C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6DF4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89696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35B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073CE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E15A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6AF44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681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06FD4"/>
    <w:multiLevelType w:val="hybridMultilevel"/>
    <w:tmpl w:val="AAB207B6"/>
    <w:lvl w:ilvl="0" w:tplc="0B3E95F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69F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6E7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CC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54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F9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C42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019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A23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54CCE"/>
    <w:multiLevelType w:val="hybridMultilevel"/>
    <w:tmpl w:val="6AC46506"/>
    <w:lvl w:ilvl="0" w:tplc="09D47D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AEA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6A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7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443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82F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0AA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21D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040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735C7"/>
    <w:multiLevelType w:val="hybridMultilevel"/>
    <w:tmpl w:val="B4F49744"/>
    <w:lvl w:ilvl="0" w:tplc="A1CEEA5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CE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625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47E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249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0FB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8D6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CF9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61E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F1FD8"/>
    <w:multiLevelType w:val="hybridMultilevel"/>
    <w:tmpl w:val="AE6622EE"/>
    <w:lvl w:ilvl="0" w:tplc="55109E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003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26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0F6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284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4C9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4E5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A2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8D8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47289"/>
    <w:multiLevelType w:val="hybridMultilevel"/>
    <w:tmpl w:val="749CF03C"/>
    <w:lvl w:ilvl="0" w:tplc="EDA6A4A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E03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30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81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E95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E7C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87D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E03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279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694A89"/>
    <w:multiLevelType w:val="hybridMultilevel"/>
    <w:tmpl w:val="3A7288CA"/>
    <w:lvl w:ilvl="0" w:tplc="2E06F0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29B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2FE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879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627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AE4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697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CD0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893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974EA"/>
    <w:multiLevelType w:val="hybridMultilevel"/>
    <w:tmpl w:val="EE6EAD4A"/>
    <w:lvl w:ilvl="0" w:tplc="5EAEB764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1BD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614B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618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812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C530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ADEF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A7E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8A2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F327FB"/>
    <w:multiLevelType w:val="hybridMultilevel"/>
    <w:tmpl w:val="273A610A"/>
    <w:lvl w:ilvl="0" w:tplc="5386991E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A5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E8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40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67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3E9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AC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09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E6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86372F"/>
    <w:multiLevelType w:val="hybridMultilevel"/>
    <w:tmpl w:val="7012D342"/>
    <w:lvl w:ilvl="0" w:tplc="1DA6B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40A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E2C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2F5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B0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A7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4B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EA6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6E2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364545"/>
    <w:multiLevelType w:val="hybridMultilevel"/>
    <w:tmpl w:val="4D982482"/>
    <w:lvl w:ilvl="0" w:tplc="1860A06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53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C16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CD6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6C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86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256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23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809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43715D"/>
    <w:multiLevelType w:val="hybridMultilevel"/>
    <w:tmpl w:val="A76AF816"/>
    <w:lvl w:ilvl="0" w:tplc="EEA85B8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654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469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A2F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1B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2D2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8DB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8F5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0DE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560E2F"/>
    <w:multiLevelType w:val="hybridMultilevel"/>
    <w:tmpl w:val="B9826A18"/>
    <w:lvl w:ilvl="0" w:tplc="BCF805CC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B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0E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B6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B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022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9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56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205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3098770">
    <w:abstractNumId w:val="8"/>
  </w:num>
  <w:num w:numId="2" w16cid:durableId="1830830355">
    <w:abstractNumId w:val="1"/>
  </w:num>
  <w:num w:numId="3" w16cid:durableId="1065763698">
    <w:abstractNumId w:val="3"/>
  </w:num>
  <w:num w:numId="4" w16cid:durableId="1867214883">
    <w:abstractNumId w:val="10"/>
  </w:num>
  <w:num w:numId="5" w16cid:durableId="2088727942">
    <w:abstractNumId w:val="0"/>
  </w:num>
  <w:num w:numId="6" w16cid:durableId="985473614">
    <w:abstractNumId w:val="7"/>
  </w:num>
  <w:num w:numId="7" w16cid:durableId="719674587">
    <w:abstractNumId w:val="5"/>
  </w:num>
  <w:num w:numId="8" w16cid:durableId="1646006241">
    <w:abstractNumId w:val="11"/>
  </w:num>
  <w:num w:numId="9" w16cid:durableId="1166898084">
    <w:abstractNumId w:val="12"/>
  </w:num>
  <w:num w:numId="10" w16cid:durableId="2093700037">
    <w:abstractNumId w:val="2"/>
  </w:num>
  <w:num w:numId="11" w16cid:durableId="1723165232">
    <w:abstractNumId w:val="9"/>
  </w:num>
  <w:num w:numId="12" w16cid:durableId="944919944">
    <w:abstractNumId w:val="6"/>
  </w:num>
  <w:num w:numId="13" w16cid:durableId="1997370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28"/>
    <w:rsid w:val="000F63BB"/>
    <w:rsid w:val="00620928"/>
    <w:rsid w:val="007C52C3"/>
    <w:rsid w:val="008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F580"/>
  <w15:docId w15:val="{D7E94D7F-F592-4D1D-AF2E-42BE0DB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5107</Words>
  <Characters>29112</Characters>
  <Application>Microsoft Office Word</Application>
  <DocSecurity>0</DocSecurity>
  <Lines>242</Lines>
  <Paragraphs>68</Paragraphs>
  <ScaleCrop>false</ScaleCrop>
  <Company/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4</cp:revision>
  <dcterms:created xsi:type="dcterms:W3CDTF">2018-11-08T15:48:00Z</dcterms:created>
  <dcterms:modified xsi:type="dcterms:W3CDTF">2022-08-26T04:06:00Z</dcterms:modified>
</cp:coreProperties>
</file>