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A61CEC" w:rsidTr="00A61CEC">
        <w:tc>
          <w:tcPr>
            <w:tcW w:w="5670" w:type="dxa"/>
          </w:tcPr>
          <w:p w:rsidR="00A61CEC" w:rsidRDefault="00A61CEC" w:rsidP="00A61CE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A61CEC" w:rsidRDefault="00A61CEC" w:rsidP="00A61CEC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61CEC" w:rsidRDefault="00A61CEC" w:rsidP="00A61CEC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280912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A61CEC" w:rsidRDefault="00A61CEC" w:rsidP="00A61CEC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61CEC" w:rsidRDefault="00A61CEC" w:rsidP="00A61CEC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61CEC" w:rsidRPr="00A204BB" w:rsidRDefault="00A61CEC" w:rsidP="00A61CEC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61CEC" w:rsidRPr="00A204BB" w:rsidRDefault="00A61CEC" w:rsidP="00A61CE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A61CEC" w:rsidRDefault="00A61CEC" w:rsidP="00A61CE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Медицинский и социальный уход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A61CEC" w:rsidRDefault="00A61CEC" w:rsidP="00A61CE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>
            <w:rPr>
              <w:rFonts w:ascii="Times New Roman" w:eastAsia="Arial Unicode MS" w:hAnsi="Times New Roman" w:cs="Times New Roman"/>
              <w:sz w:val="40"/>
              <w:szCs w:val="40"/>
            </w:rPr>
            <w:t>(юниорская группа)</w:t>
          </w:r>
        </w:p>
        <w:p w:rsidR="00A61CEC" w:rsidRPr="00D83E4E" w:rsidRDefault="00A61CEC" w:rsidP="00A61CE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2371B6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Региональный этап</w:t>
          </w: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г.</w:t>
          </w:r>
        </w:p>
        <w:p w:rsidR="00A61CEC" w:rsidRPr="00A204BB" w:rsidRDefault="00A61CEC" w:rsidP="00A61CE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A61CEC" w:rsidRDefault="00A61CEC" w:rsidP="00A61CE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61CEC" w:rsidRDefault="00A61CEC" w:rsidP="00A61CE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61CEC" w:rsidRDefault="00A61CEC" w:rsidP="00A61CE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61CEC" w:rsidRDefault="00A61CEC" w:rsidP="00A61CE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61CEC" w:rsidRDefault="00A61CEC" w:rsidP="00A61CE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61CEC" w:rsidRDefault="00A61CEC" w:rsidP="00A61CE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61CEC" w:rsidRDefault="00A61CEC" w:rsidP="00A61CEC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 г.</w:t>
      </w:r>
    </w:p>
    <w:p w:rsidR="00334165" w:rsidRPr="00A204BB" w:rsidRDefault="00334165" w:rsidP="00C17B01">
      <w:pPr>
        <w:spacing w:after="0" w:line="36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</w:p>
    <w:p w:rsidR="009955F8" w:rsidRPr="00A204BB" w:rsidRDefault="00D37DEA" w:rsidP="00A61CEC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FB1D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FB1D1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FB1D1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4671A6">
          <w:rPr>
            <w:rStyle w:val="ae"/>
            <w:noProof/>
          </w:rPr>
          <w:t>Медицинский и социальный уход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FB1D1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B18A2" w:rsidRDefault="00FB1D1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B18A2" w:rsidRDefault="00FB1D1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B18A2" w:rsidRDefault="00FB1D1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B18A2" w:rsidRDefault="00FB1D12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B18A2" w:rsidRDefault="00FB1D1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A2B8A" w:rsidRPr="00A204BB" w:rsidRDefault="00FB1D12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A61CEC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FB3492" w:rsidRPr="00786827" w:rsidRDefault="00FB3492" w:rsidP="0019387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786827" w:rsidRDefault="00F50AC5" w:rsidP="00A61CE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медицинская организация.</w:t>
      </w:r>
    </w:p>
    <w:p w:rsidR="00F50AC5" w:rsidRPr="00786827" w:rsidRDefault="00F50AC5" w:rsidP="00A61CE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ЦСО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цифровая система оценки</w:t>
      </w:r>
    </w:p>
    <w:p w:rsidR="00FB3492" w:rsidRPr="00786827" w:rsidRDefault="00FB3492" w:rsidP="00A61CE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19387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ИСМП – инфекция, связанная с оказанием медицинской помощи</w:t>
      </w:r>
    </w:p>
    <w:p w:rsidR="00C17B01" w:rsidRPr="00FB3492" w:rsidRDefault="00C17B01" w:rsidP="00A61CEC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61CEC" w:rsidRDefault="00D37DEA" w:rsidP="00A61CEC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24422965"/>
      <w:r w:rsidRPr="00A61CEC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A61CEC">
        <w:rPr>
          <w:rFonts w:ascii="Times New Roman" w:hAnsi="Times New Roman"/>
          <w:color w:val="auto"/>
          <w:sz w:val="28"/>
          <w:szCs w:val="28"/>
        </w:rPr>
        <w:t>.</w:t>
      </w:r>
      <w:r w:rsidRPr="00A61CEC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3361D7" w:rsidRPr="00A61CE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A61CEC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A61CEC" w:rsidRDefault="00D37DEA" w:rsidP="00A61CEC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bookmarkStart w:id="2" w:name="_Toc124422966"/>
      <w:r w:rsidRPr="00A61CEC">
        <w:rPr>
          <w:rFonts w:ascii="Times New Roman" w:hAnsi="Times New Roman"/>
          <w:szCs w:val="28"/>
        </w:rPr>
        <w:t>1</w:t>
      </w:r>
      <w:r w:rsidR="00DE39D8" w:rsidRPr="00A61CEC">
        <w:rPr>
          <w:rFonts w:ascii="Times New Roman" w:hAnsi="Times New Roman"/>
          <w:szCs w:val="28"/>
        </w:rPr>
        <w:t xml:space="preserve">.1. </w:t>
      </w:r>
      <w:r w:rsidR="005C6A23" w:rsidRPr="00A61CEC">
        <w:rPr>
          <w:rFonts w:ascii="Times New Roman" w:hAnsi="Times New Roman"/>
          <w:szCs w:val="28"/>
        </w:rPr>
        <w:t xml:space="preserve">ОБЩИЕ СВЕДЕНИЯ О </w:t>
      </w:r>
      <w:r w:rsidRPr="00A61CEC">
        <w:rPr>
          <w:rFonts w:ascii="Times New Roman" w:hAnsi="Times New Roman"/>
          <w:szCs w:val="28"/>
        </w:rPr>
        <w:t>ТРЕБОВАНИЯХ</w:t>
      </w:r>
      <w:r w:rsidR="003361D7" w:rsidRPr="00A61CEC">
        <w:rPr>
          <w:rFonts w:ascii="Times New Roman" w:hAnsi="Times New Roman"/>
          <w:szCs w:val="28"/>
        </w:rPr>
        <w:t xml:space="preserve"> </w:t>
      </w:r>
      <w:r w:rsidR="00E0407E" w:rsidRPr="00A61CEC">
        <w:rPr>
          <w:rFonts w:ascii="Times New Roman" w:hAnsi="Times New Roman"/>
          <w:szCs w:val="28"/>
        </w:rPr>
        <w:t>КОМПЕТЕНЦИИ</w:t>
      </w:r>
      <w:bookmarkEnd w:id="2"/>
    </w:p>
    <w:p w:rsidR="00E857D6" w:rsidRPr="00A61CEC" w:rsidRDefault="00D37DEA" w:rsidP="00A6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EC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3361D7" w:rsidRPr="00A61CEC">
        <w:rPr>
          <w:rFonts w:ascii="Times New Roman" w:hAnsi="Times New Roman" w:cs="Times New Roman"/>
          <w:sz w:val="28"/>
          <w:szCs w:val="28"/>
        </w:rPr>
        <w:t>Медицинский и социальный уход</w:t>
      </w:r>
      <w:r w:rsidRPr="00A61CEC"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3361D7" w:rsidRPr="00A61CEC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61CEC">
        <w:rPr>
          <w:rFonts w:ascii="Times New Roman" w:hAnsi="Times New Roman" w:cs="Times New Roman"/>
          <w:sz w:val="28"/>
          <w:szCs w:val="28"/>
        </w:rPr>
        <w:t>определя</w:t>
      </w:r>
      <w:r w:rsidRPr="00A61CEC">
        <w:rPr>
          <w:rFonts w:ascii="Times New Roman" w:hAnsi="Times New Roman" w:cs="Times New Roman"/>
          <w:sz w:val="28"/>
          <w:szCs w:val="28"/>
        </w:rPr>
        <w:t>ю</w:t>
      </w:r>
      <w:r w:rsidR="00E857D6" w:rsidRPr="00A61CEC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A61CEC">
        <w:rPr>
          <w:rFonts w:ascii="Times New Roman" w:hAnsi="Times New Roman" w:cs="Times New Roman"/>
          <w:sz w:val="28"/>
          <w:szCs w:val="28"/>
        </w:rPr>
        <w:t>я</w:t>
      </w:r>
      <w:r w:rsidR="00E857D6" w:rsidRPr="00A61CEC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A61CEC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A61CEC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61CEC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A61CEC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A61CEC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A61CEC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Pr="00A61CEC" w:rsidRDefault="000244DA" w:rsidP="00A6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EC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61CEC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A61CEC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61CEC" w:rsidRDefault="00C56A9B" w:rsidP="00A6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EC">
        <w:rPr>
          <w:rFonts w:ascii="Times New Roman" w:hAnsi="Times New Roman" w:cs="Times New Roman"/>
          <w:sz w:val="28"/>
          <w:szCs w:val="28"/>
        </w:rPr>
        <w:t>Т</w:t>
      </w:r>
      <w:r w:rsidR="00D37DEA" w:rsidRPr="00A61CEC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A61CEC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361D7" w:rsidRPr="00A61CEC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61CEC">
        <w:rPr>
          <w:rFonts w:ascii="Times New Roman" w:hAnsi="Times New Roman" w:cs="Times New Roman"/>
          <w:sz w:val="28"/>
          <w:szCs w:val="28"/>
        </w:rPr>
        <w:t>явля</w:t>
      </w:r>
      <w:r w:rsidR="00D37DEA" w:rsidRPr="00A61CEC">
        <w:rPr>
          <w:rFonts w:ascii="Times New Roman" w:hAnsi="Times New Roman" w:cs="Times New Roman"/>
          <w:sz w:val="28"/>
          <w:szCs w:val="28"/>
        </w:rPr>
        <w:t>ю</w:t>
      </w:r>
      <w:r w:rsidR="00E857D6" w:rsidRPr="00A61CEC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A61CEC"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="00E857D6" w:rsidRPr="00A61CEC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A61CEC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61CEC" w:rsidRDefault="00E857D6" w:rsidP="00A6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EC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61CEC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61CEC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A61CEC">
        <w:rPr>
          <w:rFonts w:ascii="Times New Roman" w:hAnsi="Times New Roman" w:cs="Times New Roman"/>
          <w:sz w:val="28"/>
          <w:szCs w:val="28"/>
        </w:rPr>
        <w:t>, умений, навыков и трудовых функций</w:t>
      </w:r>
      <w:r w:rsidR="003361D7" w:rsidRPr="00A61CEC">
        <w:rPr>
          <w:rFonts w:ascii="Times New Roman" w:hAnsi="Times New Roman" w:cs="Times New Roman"/>
          <w:sz w:val="28"/>
          <w:szCs w:val="28"/>
        </w:rPr>
        <w:t xml:space="preserve"> </w:t>
      </w:r>
      <w:r w:rsidRPr="00A61CEC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61CEC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61CEC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61CEC" w:rsidRDefault="00D37DEA" w:rsidP="00A6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EC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A61CEC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61CEC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A61CEC">
        <w:rPr>
          <w:rFonts w:ascii="Times New Roman" w:hAnsi="Times New Roman" w:cs="Times New Roman"/>
          <w:sz w:val="28"/>
          <w:szCs w:val="28"/>
        </w:rPr>
        <w:t>ы</w:t>
      </w:r>
      <w:r w:rsidR="00E857D6" w:rsidRPr="00A61CEC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61CEC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A61CEC">
        <w:rPr>
          <w:rFonts w:ascii="Times New Roman" w:hAnsi="Times New Roman" w:cs="Times New Roman"/>
          <w:sz w:val="28"/>
          <w:szCs w:val="28"/>
        </w:rPr>
        <w:t>, к</w:t>
      </w:r>
      <w:r w:rsidR="00E857D6" w:rsidRPr="00A61CEC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A61CEC">
        <w:rPr>
          <w:rFonts w:ascii="Times New Roman" w:hAnsi="Times New Roman" w:cs="Times New Roman"/>
          <w:sz w:val="28"/>
          <w:szCs w:val="28"/>
        </w:rPr>
        <w:t>, с</w:t>
      </w:r>
      <w:r w:rsidR="00056CDE" w:rsidRPr="00A61CEC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A61CEC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61CEC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</w:t>
      </w:r>
      <w:r w:rsidRPr="00193871">
        <w:rPr>
          <w:rFonts w:ascii="Times New Roman" w:hAnsi="Times New Roman"/>
          <w:color w:val="000000"/>
          <w:szCs w:val="28"/>
          <w:lang w:val="ru-RU"/>
        </w:rPr>
        <w:t>«</w:t>
      </w:r>
      <w:r w:rsidR="003361D7" w:rsidRPr="00193871">
        <w:rPr>
          <w:rFonts w:ascii="Times New Roman" w:hAnsi="Times New Roman"/>
          <w:color w:val="000000"/>
          <w:szCs w:val="28"/>
          <w:lang w:val="ru-RU"/>
        </w:rPr>
        <w:t>Медицинский и социальный уход</w:t>
      </w:r>
      <w:r w:rsidRPr="00193871">
        <w:rPr>
          <w:rFonts w:ascii="Times New Roman" w:hAnsi="Times New Roman"/>
          <w:color w:val="000000"/>
          <w:szCs w:val="28"/>
          <w:lang w:val="ru-RU"/>
        </w:rPr>
        <w:t>»</w:t>
      </w:r>
      <w:bookmarkEnd w:id="5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FA7195" w:rsidRPr="003732A7" w:rsidTr="009B1417">
        <w:tc>
          <w:tcPr>
            <w:tcW w:w="330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A7195" w:rsidRPr="003732A7" w:rsidTr="009B141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Подходы и методы многоуровневой профилактики инфекций, связанных с оказанием медицинской помощи (ИСМП)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к организациям, осуществляющим медицинскую </w:t>
            </w:r>
            <w:r w:rsidRPr="001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Меры индивидуальной защиты медицинского персонала и пациентов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Основы асептики и антисептики, принцип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Санитарные правила обращения с медицинскими отходами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Виды, цели и задачи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Методы, приемы и средства ручной и механизированной предстерилизационной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Технологии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Методы контроля качества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правила хранения стерильных медицинских изделий, правила их выдачи в соответствии с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эксплуатации оборудования для проведения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и безопасную среду для проведения работ по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меры асептики и антисептики, принципы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сбор, обеззараживание и временное хранение медицинских отходов в местах их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охраны труда при обращении с острыми (колющими и режущими) инструментами, биологическими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прием медицинских изделий в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Проводить дезинфекцию и предстерилизационную очистку медицинских изделий ручным и механизированным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Производить отбор проб для определения качества предстерилизационной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сортировку и упаковку медицинских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 в соответствии с видом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Размещать индикаторы в стерилизаторах в соответствии с инструкцией по применению и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Проводить стерилизацию медицинских изделий, осуществлять контроль режимов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Обеспечивать хранение и выдачу стерильных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603BC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находящегося в распоряжении 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Заполнять медицинскую документацию,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работе медицинские информационные системы и информационно-телекоммуникационную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сеть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персональные данные пациентов и сведения, составляющие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оказания первичной медико-санитарной помощи взрослому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технологии, организационные формы, методы и средства санитарного просвещения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факторы риска для здоровья; заболевания, обусловленные образом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Принципы здорового образа жизни, основы сохранения и укрепления здоровья; факторы, способствующие сохранению здоровья; формы и методы работы по формированию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Виды медицинских осмотров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профилактического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Методы профилактики неифекционных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заболеваниях, задачи медицинской сестры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и правила проведения вакцинации в соответствии с национальным календарем профилактических прививок, течение вакцинального процесса, возможные реакции и осложнения, меры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Меры профилактики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Составлять списки граждан и план проведения диспансеризации населения с учетом возрастной категории и проводимых обследований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разъяснительные беседы на уровне семьи, организованного коллектива о целях и задачах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</w:t>
            </w:r>
            <w:r w:rsidRPr="00CD1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предотвратимых болезней;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Формировать общественное мнение в пользу здорового образа жизни и мотивировать пациентов на ведение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медицинский осмотр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доврачебный профилактический осмотр с целью выявления факторов риска развития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диспансеризации населения, проводить опрос (анкетирование), проводить доврачебный осмотр и обследование по скрининг-программе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вакцинацию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и противоэпидемические мероприятия при выявлении пациентов с инфекционными и паразитарными болезнями и лиц с подозрением на инфекционные болезни, а также носителей возбудителей инфекционных болезней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осмотр лиц и динамическое наблюдение за лицами, контактными с пациентами, заболевшими инфекционным заболеванием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осуществление сестринского ухода и наблюдения за пациентами при заболеваниях и (или) состояниях.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2F303A" w:rsidRPr="007F6E90" w:rsidRDefault="002F303A" w:rsidP="00193871">
            <w:pPr>
              <w:pStyle w:val="aff8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3A"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теории и практики сестринского дела, методы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Технологии выполнения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</w:t>
            </w:r>
            <w:r>
              <w:rPr>
                <w:sz w:val="28"/>
                <w:szCs w:val="28"/>
              </w:rPr>
              <w:t>;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Диагностические критерии факторов риска падений, развития пролежней и контактного дерматита у пациентов, 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Анатомо-физиологические особенности и показатели жизнедеятельности человека в разные возрастные периоды, правила измерения и интерпретации данных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Особенности и принципы лечебного питания пациентов в медицинской организации в зависимости от возраста и заболевания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клинической фармакологии, виды лекарственных форм, способы и правила введения лекарственных препаратов, инфузионных сред, побочные эффекты, виды реакций и осложнений лекарственной терапии, меры профилактики и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lastRenderedPageBreak/>
              <w:t>Правила и порядок подготовки пациента к медицинским вмешательствам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Медицинские изделия (медицинские инструменты, расходные материалы, медицинское оборудование), применяемые для проведения лечебных и (или) диагностических процедур, оперативных вмешательств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Требования к условиям забора, хранения и транспортировки биологического материала пациента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и правила учета, хранения и применения лекарственных препаратов, этилового спирта, спиртсодержащих препаратов, инфузионных сред, медицинских изделий, специализированных продуктов лечебного питания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ассистирования врачу (фельдшеру) при выполнении лечебных или диагностических процедур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десмургии и транспортной иммобилизации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пациента, показания к оказанию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оказания паллиативной медицинской помощи, методы, приемы и средства оценки интенсивности и контроля боли у пациентов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Процесс и стадии умирания человека, клинические признаки, основные симптомы в терминальной стадии заболевания, особенности сестринского ухода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Признаки биологической смерти человека и процедуры, связанные с подготовкой тела умершего пациента к транспортировке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 xml:space="preserve">Психология общения с пациентом, находящимся в терминальной стадии болезни, способы оказания психологической поддержки родственникам (законным </w:t>
            </w:r>
            <w:r w:rsidRPr="002F303A">
              <w:rPr>
                <w:sz w:val="28"/>
                <w:szCs w:val="28"/>
              </w:rPr>
              <w:lastRenderedPageBreak/>
              <w:t>представителям)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медицинской реабилитации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-Специалист должен уметь: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оценку функциональной активности и самостоятельности пациента в самообслуживании, передвижении, общении; выявлять потребность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медицинские манипуляции при оказании медицинской помощи пациенту: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кормление тяжелобольного пациента через рот и/или назогастральный зонд, через гастростому;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установку назогастрального зонда и уход за назогастральным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питательных смесей через рот (сипинг);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хранение питательных смесей;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зондирование желудка, промывание желудка;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горчичников, банок, пиявок;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применение грелки, пузыря со льдом;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наложение компресса;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отсасывание слизи из ротоглотки, из верхних дыхательных путей, из носа;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носовыми канюлями и катетером;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трахеостоме, при фарингостоме;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оростомах, эзофагостомах, гастростомах, илеостоме;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интестинальным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стомах толстой кишки, введение бария через колостому;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дренажом;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дефекации тяжелобольного пациента;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lastRenderedPageBreak/>
              <w:t>- постановку очистительной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газоотводной трубки;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удаление копролитов;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кала;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сифонной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мочеиспускании тяжелобольного пациента;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мочевым катетером;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цистостомой и уростомой;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мочи;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мочевого пузыря;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парентеральном введении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лекарственных препаратов внутрикожно, внутримышечно, внутривенно, в очаг поражения кожи;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периферических вен, в том числе кубитальной;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непрерывное внутривенное введение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внутрипросветное введение в центральный венозный катетер антисептиков и лекарственных препаратов;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сосудистым катетером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факторы риска падений, развития пролежней, 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Осуществлять раздачу и применение лекарственных </w:t>
            </w:r>
            <w:r w:rsidRPr="009B1417">
              <w:rPr>
                <w:sz w:val="28"/>
                <w:szCs w:val="28"/>
              </w:rPr>
              <w:lastRenderedPageBreak/>
              <w:t>препаратов пациенту по назначению лечащего врача, разъяснять правила приема лекарственных препаратов, пределы назначенного лечащим врачом режима двигательной активности и контролировать выполнение назначений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консультирование и обучение пациента и его родственников (законных представителей), лиц, осуществляющих уход, по вопросам ухода и самоухода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подготовку пациента к лечебным и (или) диагностическим вмешательствам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Ассистировать врачу при выполнении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Осуществлять динамическое наблюдение за состоянием и самочувствием пациента во время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транспортную иммобилизацию и накладывать повязки по назначению врача или совместно с врачом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Оказывать медицинскую помощь в неотложной форме </w:t>
            </w:r>
            <w:r w:rsidRPr="009B1417">
              <w:rPr>
                <w:sz w:val="28"/>
                <w:szCs w:val="28"/>
              </w:rPr>
              <w:lastRenderedPageBreak/>
              <w:t>при внезапных острых заболеваниях, состояниях, обострении хронических заболеваний, отравлениях, травмах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Получать и передавать информацию по вопросам оказания медицинской помощи, в том числе с пациентами, имеющими нарушения зрения, слуха, поведения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оценку интенсивности и характера болевого синдрома с использованием шкал оценки боли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клинические признаки и симптомы терминальных состояний болезни, выполнять процедуры сестринского ухода за пациентом при терминальных состояниях болезни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Оказывать психологическую поддержку пациенту в терминальной стадии болезни и его родственникам (законным представителям)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работу по проведению мероприятий медицинской реабилитации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B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физикального исследования пациентов (осмотр, пальпация, перкуссия, аускультация)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лекарственных препаратов и медицинских изделий при оказании медицинской </w:t>
            </w:r>
            <w:r w:rsidRPr="009B1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Проводить первичный осмотр пациента и оценку безопасности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Выполнять мероприятия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193871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 w:rsidRPr="00193871"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682" w:type="pct"/>
        <w:tblInd w:w="-1026" w:type="dxa"/>
        <w:tblLayout w:type="fixed"/>
        <w:tblLook w:val="04A0"/>
      </w:tblPr>
      <w:tblGrid>
        <w:gridCol w:w="1430"/>
        <w:gridCol w:w="318"/>
        <w:gridCol w:w="1086"/>
        <w:gridCol w:w="1277"/>
        <w:gridCol w:w="1277"/>
        <w:gridCol w:w="992"/>
        <w:gridCol w:w="990"/>
        <w:gridCol w:w="851"/>
        <w:gridCol w:w="1131"/>
        <w:gridCol w:w="714"/>
        <w:gridCol w:w="1133"/>
      </w:tblGrid>
      <w:tr w:rsidR="00C25A8A" w:rsidRPr="00613219" w:rsidTr="00C25A8A">
        <w:trPr>
          <w:trHeight w:val="1538"/>
        </w:trPr>
        <w:tc>
          <w:tcPr>
            <w:tcW w:w="4494" w:type="pct"/>
            <w:gridSpan w:val="10"/>
            <w:shd w:val="clear" w:color="auto" w:fill="92D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sz w:val="16"/>
                <w:szCs w:val="16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06" w:type="pct"/>
            <w:shd w:val="clear" w:color="auto" w:fill="92D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sz w:val="16"/>
                <w:szCs w:val="16"/>
              </w:rPr>
            </w:pPr>
            <w:r w:rsidRPr="00C25A8A">
              <w:rPr>
                <w:b/>
                <w:sz w:val="16"/>
                <w:szCs w:val="16"/>
              </w:rPr>
              <w:t>Итого баллов за раздел ТРЕБОВАНИЙ КОМПЕТЕНЦИИ</w:t>
            </w:r>
          </w:p>
        </w:tc>
      </w:tr>
      <w:tr w:rsidR="00C25A8A" w:rsidRPr="00613219" w:rsidTr="009B1417">
        <w:trPr>
          <w:trHeight w:val="50"/>
        </w:trPr>
        <w:tc>
          <w:tcPr>
            <w:tcW w:w="638" w:type="pct"/>
            <w:vMerge w:val="restart"/>
            <w:shd w:val="clear" w:color="auto" w:fill="92D050"/>
            <w:vAlign w:val="center"/>
          </w:tcPr>
          <w:p w:rsidR="00C25A8A" w:rsidRPr="00613219" w:rsidRDefault="00C25A8A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2" w:type="pct"/>
            <w:shd w:val="clear" w:color="auto" w:fill="92D050"/>
            <w:vAlign w:val="center"/>
          </w:tcPr>
          <w:p w:rsidR="00C25A8A" w:rsidRPr="00613219" w:rsidRDefault="00C25A8A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00B050"/>
            <w:vAlign w:val="center"/>
          </w:tcPr>
          <w:p w:rsidR="00C25A8A" w:rsidRPr="00C25A8A" w:rsidRDefault="00C25A8A" w:rsidP="00C25A8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  <w:r w:rsidRPr="00C25A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00B050"/>
          </w:tcPr>
          <w:p w:rsidR="00C25A8A" w:rsidRPr="00C25A8A" w:rsidRDefault="00C25A8A" w:rsidP="00C17B01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 </w:t>
            </w:r>
            <w:r w:rsidRPr="00C25A8A">
              <w:rPr>
                <w:b/>
                <w:color w:val="FFFFFF" w:themeColor="background1"/>
              </w:rPr>
              <w:t>Ж</w:t>
            </w:r>
          </w:p>
        </w:tc>
        <w:tc>
          <w:tcPr>
            <w:tcW w:w="319" w:type="pct"/>
            <w:shd w:val="clear" w:color="auto" w:fill="00B050"/>
          </w:tcPr>
          <w:p w:rsidR="00C25A8A" w:rsidRPr="00C25A8A" w:rsidRDefault="00C25A8A" w:rsidP="00C17B01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 w:rsidRPr="00C25A8A">
              <w:rPr>
                <w:b/>
                <w:color w:val="FFFFFF" w:themeColor="background1"/>
              </w:rPr>
              <w:t xml:space="preserve">       З</w:t>
            </w:r>
          </w:p>
        </w:tc>
        <w:tc>
          <w:tcPr>
            <w:tcW w:w="506" w:type="pct"/>
            <w:shd w:val="clear" w:color="auto" w:fill="00B050"/>
            <w:vAlign w:val="center"/>
          </w:tcPr>
          <w:p w:rsidR="00C25A8A" w:rsidRPr="00613219" w:rsidRDefault="00C25A8A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780" w:type="pct"/>
            <w:gridSpan w:val="2"/>
            <w:shd w:val="clear" w:color="auto" w:fill="00B050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3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5C41AE" w:rsidRDefault="005C41AE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9B1417" w:rsidRDefault="00DE39D8" w:rsidP="001E1F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</w:p>
    <w:p w:rsidR="00640E46" w:rsidRPr="00193871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93871"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после ринопластики в условиях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Патронаж пациента  с хронической болезнью почек на дому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871" w:rsidRDefault="00193871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Консультирование пациента с рассеянным склерозом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4904C5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Патронаж пациента с сахарным диабетом на дому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</w:t>
            </w:r>
            <w:r w:rsidRPr="00C25A8A">
              <w:rPr>
                <w:b/>
                <w:color w:val="FFFFFF" w:themeColor="background1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Организация и проведение занятия в рамках школы по отказу от потребления табака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с раком печени в  хосписе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color w:val="FFFFFF" w:themeColor="background1"/>
              </w:rPr>
              <w:t>З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Постер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63" w:rsidRPr="00A13106" w:rsidRDefault="00963E63" w:rsidP="00963E63">
      <w:pPr>
        <w:pStyle w:val="-2"/>
        <w:jc w:val="center"/>
        <w:rPr>
          <w:rFonts w:ascii="Times New Roman" w:hAnsi="Times New Roman"/>
        </w:rPr>
      </w:pPr>
      <w:bookmarkStart w:id="9" w:name="_Toc150162929"/>
      <w:r w:rsidRPr="00A13106">
        <w:rPr>
          <w:rFonts w:ascii="Times New Roman" w:hAnsi="Times New Roman"/>
        </w:rPr>
        <w:t>1.5. КОНКУРСНОЕ ЗАДАНИЕ</w:t>
      </w:r>
      <w:bookmarkEnd w:id="9"/>
    </w:p>
    <w:p w:rsidR="00963E63" w:rsidRPr="003732A7" w:rsidRDefault="00963E63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63E63" w:rsidRPr="003732A7" w:rsidRDefault="00963E63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963E63" w:rsidRPr="00A204BB" w:rsidRDefault="00963E63" w:rsidP="00963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63E63" w:rsidRDefault="00963E63" w:rsidP="00963E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:rsidR="00963E63" w:rsidRPr="00A13106" w:rsidRDefault="00963E63" w:rsidP="00963E63">
      <w:pPr>
        <w:pStyle w:val="-2"/>
        <w:jc w:val="center"/>
        <w:rPr>
          <w:rFonts w:ascii="Times New Roman" w:hAnsi="Times New Roman"/>
        </w:rPr>
      </w:pPr>
      <w:bookmarkStart w:id="10" w:name="_Toc150162930"/>
      <w:r w:rsidRPr="00A13106">
        <w:rPr>
          <w:rFonts w:ascii="Times New Roman" w:hAnsi="Times New Roman"/>
        </w:rPr>
        <w:t>1.5.1. Разработка/выбор конкурсного задания</w:t>
      </w:r>
      <w:bookmarkEnd w:id="10"/>
    </w:p>
    <w:p w:rsidR="00963E63" w:rsidRDefault="00963E63" w:rsidP="00963E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963E63" w:rsidRPr="008C41F7" w:rsidRDefault="00963E63" w:rsidP="00963E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963E63" w:rsidRPr="008C41F7" w:rsidRDefault="00963E63" w:rsidP="00963E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модулей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963E6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7469DE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1"/>
    </w:p>
    <w:p w:rsidR="000B55A2" w:rsidRDefault="000B55A2" w:rsidP="00963E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Default="00730AE0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пациентом после ринопластики в условиях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CA3B3B">
        <w:rPr>
          <w:rFonts w:ascii="Times New Roman" w:eastAsia="Times New Roman" w:hAnsi="Times New Roman" w:cs="Times New Roman"/>
          <w:bCs/>
          <w:i/>
          <w:sz w:val="28"/>
          <w:szCs w:val="28"/>
        </w:rPr>
        <w:t>модуля 40 минут.</w:t>
      </w:r>
    </w:p>
    <w:p w:rsidR="007469DE" w:rsidRDefault="007469DE" w:rsidP="00963E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Пациентка, </w:t>
      </w:r>
      <w:r w:rsidRPr="00746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Фишер Анастасия Александровна,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лет, перенесла пластическую операцию по коррекции формы носа 6 месяцев назад. Вследствие возникших в период реабилитации осложнений, вчера пациентке провели повторную операцию.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навещаете пациентк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коллега сообщила, что пациентка очень расстроена, агрессивна, конфликтует с персоналом и настроена враждебно. </w:t>
      </w:r>
    </w:p>
    <w:p w:rsidR="007469DE" w:rsidRPr="00CE268C" w:rsidRDefault="007469DE" w:rsidP="00963E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Пациентка жалуется на одышку из-за повязки, которая, по её мнению, не дает ей свободно дышать.</w:t>
      </w:r>
    </w:p>
    <w:p w:rsidR="007469DE" w:rsidRPr="00CE268C" w:rsidRDefault="007469DE" w:rsidP="00963E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возникших осложнений после неуда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операции, она очень негативно относится к медицинским работникам. Пациентка беспокоится, будет ли форма ее носа красивой, так как она работает косметологом и ей очень 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выглядит.</w:t>
      </w:r>
      <w:bookmarkStart w:id="12" w:name="_GoBack"/>
      <w:bookmarkEnd w:id="12"/>
    </w:p>
    <w:p w:rsidR="00730AE0" w:rsidRDefault="00730AE0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963E6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пациента, включая оценку боли. </w:t>
      </w:r>
    </w:p>
    <w:p w:rsidR="007469DE" w:rsidRDefault="007469DE" w:rsidP="00963E6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Оказать эмоциональную поддержку и помочь пациенту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преодолеть переживания.</w:t>
      </w:r>
    </w:p>
    <w:p w:rsidR="007469DE" w:rsidRDefault="007469DE" w:rsidP="00963E6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469DE" w:rsidRDefault="007469DE" w:rsidP="00963E6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F6E90" w:rsidRDefault="007F6E90" w:rsidP="00963E63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Произвести смену постельного белья.</w:t>
      </w:r>
    </w:p>
    <w:p w:rsidR="00730AE0" w:rsidRPr="00C97E44" w:rsidRDefault="00730AE0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9DE" w:rsidRDefault="00730AE0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медицинской помощи пациенту с бронхиальной астмой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CA3B3B">
        <w:rPr>
          <w:rFonts w:ascii="Times New Roman" w:eastAsia="Times New Roman" w:hAnsi="Times New Roman" w:cs="Times New Roman"/>
          <w:bCs/>
          <w:i/>
          <w:sz w:val="28"/>
          <w:szCs w:val="28"/>
        </w:rPr>
        <w:t>40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минут </w:t>
      </w:r>
    </w:p>
    <w:p w:rsidR="007469DE" w:rsidRDefault="007469DE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Атопическая бронхиальная астма средней степени тяжести. Стадия обострения. Дыхательная недостаточность I степени.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 назначил ему проводить пикфлоуметрию и записывать полученные результаты в дневник наблюдения. Он не выполняет эту процедуру  регулярно, так как считает это пустой тратой времени. Пациент работает в книжном магазине и живет в квартире. </w:t>
      </w:r>
    </w:p>
    <w:p w:rsidR="007469DE" w:rsidRDefault="007469DE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:rsidR="00730AE0" w:rsidRDefault="00730AE0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963E63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пациенту неотложную помощь в соответствии с ситуацией.</w:t>
      </w:r>
    </w:p>
    <w:p w:rsidR="007469DE" w:rsidRDefault="007469DE" w:rsidP="00963E63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469DE" w:rsidRDefault="007469DE" w:rsidP="00963E63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психоэмоциональную поддержку.</w:t>
      </w:r>
    </w:p>
    <w:p w:rsidR="007469DE" w:rsidRDefault="007469DE" w:rsidP="00963E63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7469DE" w:rsidRDefault="007469DE" w:rsidP="00963E63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30AE0" w:rsidRDefault="00730AE0" w:rsidP="00963E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 с хронической болезнью почек на дому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CA3B3B">
        <w:rPr>
          <w:rFonts w:ascii="Times New Roman" w:eastAsia="Times New Roman" w:hAnsi="Times New Roman" w:cs="Times New Roman"/>
          <w:bCs/>
          <w:i/>
          <w:sz w:val="28"/>
          <w:szCs w:val="28"/>
        </w:rPr>
        <w:t>40 минут.</w:t>
      </w:r>
    </w:p>
    <w:p w:rsidR="007469DE" w:rsidRDefault="007469DE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Пациентка, Зарипова Гульшат Раифовна, 65 лет, которой 2 года назад поставили диагноз: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Гипертоническая болезнь III ст. степень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(риск IV высокий).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ХБП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стадии.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Хронический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первичный двухсторонний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пиелонефрит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Рецидивирующее течение.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Пациентка не всегда соблюдает предписанный режим и рекомендации врача. Накануне  утром 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вызвала  врача, так как у нее поднялось артериальное давление, появилась боль и резь во время мочеиспускания, слабость. Пациентка живет одна, не работает. </w:t>
      </w:r>
    </w:p>
    <w:p w:rsidR="007469DE" w:rsidRDefault="007469DE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Default="00730AE0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Default="00D812B0" w:rsidP="00963E6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пациента.</w:t>
      </w:r>
    </w:p>
    <w:p w:rsidR="00D812B0" w:rsidRDefault="00D812B0" w:rsidP="00963E6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D812B0" w:rsidRDefault="00D812B0" w:rsidP="00963E6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D812B0" w:rsidRDefault="00D812B0" w:rsidP="00963E6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неотложную помощь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ситуацией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2B0" w:rsidRPr="00D812B0" w:rsidRDefault="00D812B0" w:rsidP="00963E6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30AE0" w:rsidRPr="00C97E44" w:rsidRDefault="00730AE0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F40" w:rsidRDefault="00195F40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F40" w:rsidRDefault="00195F40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6E1" w:rsidRPr="00F566E1" w:rsidRDefault="00730AE0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46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Консультирование пациента с рассеянным склерозом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D812B0" w:rsidRDefault="00CA3B3B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40</w:t>
      </w:r>
      <w:r w:rsidR="00D812B0"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минут </w:t>
      </w:r>
    </w:p>
    <w:p w:rsidR="00F566E1" w:rsidRPr="00F566E1" w:rsidRDefault="00E26CAF" w:rsidP="00963E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дневного стационара проходит лечение 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>пациент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Агафонов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,  50 лет. Она уже шесть лет страдает </w:t>
      </w:r>
      <w:r w:rsidR="00F566E1" w:rsidRPr="00F566E1">
        <w:rPr>
          <w:rFonts w:ascii="Times New Roman" w:eastAsia="Times New Roman" w:hAnsi="Times New Roman" w:cs="Times New Roman"/>
          <w:b/>
          <w:sz w:val="28"/>
          <w:szCs w:val="28"/>
        </w:rPr>
        <w:t>рассеянным склерозом. Ремитирующее течение, фаза обострения. Нижний вялый парапарез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. Пациентка использует </w:t>
      </w:r>
      <w:r>
        <w:rPr>
          <w:rFonts w:ascii="Times New Roman" w:eastAsia="Times New Roman" w:hAnsi="Times New Roman" w:cs="Times New Roman"/>
          <w:sz w:val="28"/>
          <w:szCs w:val="28"/>
        </w:rPr>
        <w:t>трость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для перемещения, так как за последний год состояние стало резко ухудшаться, появилась слабость в ногах. Она постоянно спотыкается и падает. У пациентки очень часто подавленное настроение, потому что  живет одна, и у нее не так много друзей.</w:t>
      </w:r>
    </w:p>
    <w:p w:rsidR="00730AE0" w:rsidRDefault="00730AE0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F566E1" w:rsidRDefault="00F566E1" w:rsidP="00963E6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рекомендации пациенту в соответствии с его потребностями.</w:t>
      </w:r>
    </w:p>
    <w:p w:rsidR="00F566E1" w:rsidRDefault="00F566E1" w:rsidP="00963E6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психоэмоциональную поддержку.</w:t>
      </w:r>
    </w:p>
    <w:p w:rsidR="00F566E1" w:rsidRDefault="00F566E1" w:rsidP="00963E6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профилактику падений.</w:t>
      </w:r>
    </w:p>
    <w:p w:rsidR="00F566E1" w:rsidRPr="00F566E1" w:rsidRDefault="00F566E1" w:rsidP="00963E63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Заполнить медицинскую документацию.</w:t>
      </w:r>
    </w:p>
    <w:p w:rsidR="007469DE" w:rsidRDefault="007469DE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Pr="00C97E44" w:rsidRDefault="007469DE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с сахарным диабетом на дому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D812B0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CA3B3B">
        <w:rPr>
          <w:rFonts w:ascii="Times New Roman" w:eastAsia="Times New Roman" w:hAnsi="Times New Roman" w:cs="Times New Roman"/>
          <w:bCs/>
          <w:i/>
          <w:sz w:val="28"/>
          <w:szCs w:val="28"/>
        </w:rPr>
        <w:t>40 минут</w:t>
      </w:r>
    </w:p>
    <w:p w:rsidR="007F6E90" w:rsidRPr="007F6E90" w:rsidRDefault="007F6E90" w:rsidP="00963E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Пациент, Савченко Тимур Игнатьевич, 20 лет. Пациент был госпитализирован </w:t>
      </w:r>
      <w:r w:rsidRPr="007F6E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кетоацидозом и </w:t>
      </w:r>
      <w:r w:rsidRPr="007F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недавно выписался из больницы с диагнозом </w:t>
      </w:r>
      <w:r w:rsidRPr="007F6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Сахарный диабет I типа ср.ст. тяжести, субкомпенсированный.</w:t>
      </w:r>
      <w:r w:rsidRPr="007F6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  учится в университете, живет в студенческом общежитии. Он получает инсулин с помощью помпы. Лечащий врач рекомендовал ему  ежедневно контролировать уровень сахара в крови, но он отказывается выполнять данную процедуру, так как очень боится вида крови. </w:t>
      </w:r>
    </w:p>
    <w:p w:rsidR="007F6E90" w:rsidRPr="007F6E90" w:rsidRDefault="007F6E90" w:rsidP="00963E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0" w:rsidRPr="007F6E90" w:rsidRDefault="007F6E90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Задания:</w:t>
      </w:r>
    </w:p>
    <w:p w:rsidR="007F6E90" w:rsidRPr="007F6E90" w:rsidRDefault="007F6E90" w:rsidP="00963E63">
      <w:pPr>
        <w:pStyle w:val="aff1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Оказать эмоциональную поддержку и помочь пациенту </w:t>
      </w:r>
      <w:r w:rsidRPr="007F6E9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преодолеть переживания.</w:t>
      </w:r>
    </w:p>
    <w:p w:rsidR="007F6E90" w:rsidRPr="007F6E90" w:rsidRDefault="007F6E90" w:rsidP="00963E63">
      <w:pPr>
        <w:pStyle w:val="aff1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Выполнить назначения врача.</w:t>
      </w:r>
    </w:p>
    <w:p w:rsidR="007F6E90" w:rsidRPr="007F6E90" w:rsidRDefault="007F6E90" w:rsidP="00963E63">
      <w:pPr>
        <w:pStyle w:val="aff1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Оценить функциональное состояние пациента.</w:t>
      </w:r>
    </w:p>
    <w:p w:rsidR="007F6E90" w:rsidRPr="007F6E90" w:rsidRDefault="007F6E90" w:rsidP="00963E63">
      <w:pPr>
        <w:pStyle w:val="aff1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Оказать пациенту неотложную помощь в соответствии с ситуацией.</w:t>
      </w:r>
    </w:p>
    <w:p w:rsidR="007F6E90" w:rsidRPr="007F6E90" w:rsidRDefault="007F6E90" w:rsidP="00963E63">
      <w:pPr>
        <w:pStyle w:val="aff1"/>
        <w:numPr>
          <w:ilvl w:val="0"/>
          <w:numId w:val="33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Заполнить медицинскую документацию.</w:t>
      </w:r>
    </w:p>
    <w:p w:rsidR="00193871" w:rsidRDefault="00193871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71" w:rsidRDefault="00193871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9DE" w:rsidRPr="00C97E44" w:rsidRDefault="007469DE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 проведение занятия в рамках школы по отказу от потребления табака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7469DE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60 минут</w:t>
      </w:r>
    </w:p>
    <w:p w:rsidR="00D812B0" w:rsidRPr="00955CA2" w:rsidRDefault="00D812B0" w:rsidP="00963E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амбулаторно-поликлинического отделения создана 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«Школа по отказу от потребления табака»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эффективности профилактического процесса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предупреждению болезней, связанных с курением и повышения информированности граждан в вопросах негативных последствий курения для здоровья. </w:t>
      </w:r>
    </w:p>
    <w:p w:rsidR="00D812B0" w:rsidRPr="00D812B0" w:rsidRDefault="00D812B0" w:rsidP="00963E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цикл обучения записались 4 слушателя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469DE" w:rsidRDefault="007469DE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D81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812B0" w:rsidRPr="00D812B0" w:rsidRDefault="001E1F9A" w:rsidP="00963E63">
      <w:pPr>
        <w:pStyle w:val="aff1"/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Подготовить материалы для проведения занятия в рамках школы здоровья.</w:t>
      </w:r>
      <w:r w:rsidR="00F3136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812B0" w:rsidRPr="00D812B0" w:rsidRDefault="00D812B0" w:rsidP="00963E63">
      <w:pPr>
        <w:pStyle w:val="aff1"/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2B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Организовать и провести  первое профилактическое групповое консультирование на тему «Влияние курения на здоровье» в очном формате.</w:t>
      </w:r>
    </w:p>
    <w:p w:rsidR="007469DE" w:rsidRDefault="007469DE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Pr="00C97E44" w:rsidRDefault="007469DE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пациентом с раком печени в  хосписе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(вариатив)</w:t>
      </w:r>
    </w:p>
    <w:p w:rsidR="00D812B0" w:rsidRDefault="00D812B0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CA3B3B">
        <w:rPr>
          <w:rFonts w:ascii="Times New Roman" w:eastAsia="Times New Roman" w:hAnsi="Times New Roman" w:cs="Times New Roman"/>
          <w:bCs/>
          <w:i/>
          <w:sz w:val="28"/>
          <w:szCs w:val="28"/>
        </w:rPr>
        <w:t>40 минут</w:t>
      </w:r>
    </w:p>
    <w:p w:rsidR="00D812B0" w:rsidRPr="00D812B0" w:rsidRDefault="00D812B0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Пациентка, Замятина Юлия Викторовна, 71 год, 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>вчера поступила на 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>хоспис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нее в анамнезе 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 печени в исходе ХВГС.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у нее диагностировали  </w:t>
      </w:r>
      <w:r w:rsidR="00E26CAF" w:rsidRPr="00E26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26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ролежень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левой пяточной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Пациентка </w:t>
      </w:r>
      <w:r w:rsidR="005F2FB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слаба</w:t>
      </w:r>
      <w:r w:rsidR="008A1F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жалуется на сухость во рту, поэтому отказывается от пищи и воды. </w:t>
      </w:r>
    </w:p>
    <w:p w:rsidR="007469DE" w:rsidRDefault="007469DE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Pr="001E1F9A" w:rsidRDefault="00D812B0" w:rsidP="00963E6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D812B0" w:rsidRPr="001E1F9A" w:rsidRDefault="00D812B0" w:rsidP="00963E6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D812B0" w:rsidRPr="001E1F9A" w:rsidRDefault="00D812B0" w:rsidP="00963E6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пациенту безопасность при передвижении.</w:t>
      </w:r>
    </w:p>
    <w:p w:rsidR="00D812B0" w:rsidRDefault="00D812B0" w:rsidP="00963E6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пациенту в приеме пищи.</w:t>
      </w:r>
    </w:p>
    <w:p w:rsidR="007F6E90" w:rsidRPr="001E1F9A" w:rsidRDefault="007F6E90" w:rsidP="00963E6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Помочь пациенту в умывании. </w:t>
      </w:r>
    </w:p>
    <w:p w:rsidR="007469DE" w:rsidRDefault="007469DE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Default="007469DE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Постер (вариатив)</w:t>
      </w:r>
    </w:p>
    <w:p w:rsidR="00D812B0" w:rsidRPr="00C97E44" w:rsidRDefault="00D812B0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1E1F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60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минут</w:t>
      </w:r>
    </w:p>
    <w:p w:rsidR="00D812B0" w:rsidRDefault="00D812B0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Пациент, Аксенов Сергей Николаевич, 30 лет, был выписан из больницы неделю назад с диагнозом: Атопическая бронхиальная астма средней степени тяжести. Стадия обострения. Дыхательная недостаточность I степени. Доктор назначил ему проводить пикфлоуметрию и записывать полученные результаты в дневник наблюдения. Он не выполняет эту процедуру  регулярно, так как считает это пустой тратой времени. Пациент работает в книжном магазине и живет в квартире. </w:t>
      </w:r>
    </w:p>
    <w:p w:rsidR="00D812B0" w:rsidRDefault="00D812B0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:rsidR="007469DE" w:rsidRDefault="007469DE" w:rsidP="00963E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Default="00D812B0" w:rsidP="00963E6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постер для пациента Аксенова Сергея Николаевича. </w:t>
      </w:r>
    </w:p>
    <w:p w:rsidR="00D812B0" w:rsidRDefault="00D812B0" w:rsidP="00963E6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Надписи в постере должны быть достаточно большими.</w:t>
      </w:r>
    </w:p>
    <w:p w:rsidR="00D812B0" w:rsidRDefault="00D812B0" w:rsidP="00963E6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 должен быть красочным.</w:t>
      </w:r>
    </w:p>
    <w:p w:rsidR="00D812B0" w:rsidRPr="004273E2" w:rsidRDefault="00D812B0" w:rsidP="00963E6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Нарисованных элементов должно быть больше, чем написанных.</w:t>
      </w:r>
    </w:p>
    <w:p w:rsidR="004273E2" w:rsidRDefault="004273E2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3E2" w:rsidRPr="004273E2" w:rsidRDefault="004273E2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оформлению </w:t>
      </w:r>
      <w:r w:rsidR="00F31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плана работы и материалов для проведения занятия в рамках школы здоровья </w:t>
      </w:r>
    </w:p>
    <w:p w:rsidR="004273E2" w:rsidRPr="004273E2" w:rsidRDefault="004273E2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Написать план работы необходимо в течение 20 мин. перед выполнением </w:t>
      </w:r>
      <w:r w:rsidR="006E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модуля конкурсного </w:t>
      </w: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задания.</w:t>
      </w:r>
    </w:p>
    <w:p w:rsidR="004273E2" w:rsidRDefault="004273E2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используются при выполнении модуля конкурсного задания,</w:t>
      </w: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заполняются разборчивым почерком с указанием Ф.И.О.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региона/города</w:t>
      </w: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даты. При необходимости используйте разные цвета пасты.</w:t>
      </w:r>
      <w:r w:rsid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1F9A" w:rsidRPr="00C97E44" w:rsidRDefault="001E1F9A" w:rsidP="0096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выполнения модуля</w:t>
      </w:r>
      <w:r w:rsidR="00472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1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«</w:t>
      </w: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занятия в рамках школы по отказу от потребления табака»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подготвлены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участником </w:t>
      </w:r>
      <w:r w:rsidR="00F3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начала чемпионата и использоваться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заданий.</w:t>
      </w:r>
      <w:r w:rsidR="00F3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должна быть выполнена в Microsoft office 2007 (Power Point</w:t>
      </w:r>
      <w:r w:rsidR="00F3136F" w:rsidRPr="00F3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31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73E2" w:rsidRPr="004273E2" w:rsidRDefault="004273E2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3E2" w:rsidRPr="004273E2" w:rsidRDefault="004273E2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Представление результатов работы</w:t>
      </w:r>
    </w:p>
    <w:p w:rsidR="00730AE0" w:rsidRPr="001E1F9A" w:rsidRDefault="004273E2" w:rsidP="00963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передается экспертам, после его написания. Оценивание работы участника происходит во время выполнения заданий.</w:t>
      </w:r>
    </w:p>
    <w:p w:rsidR="00D17132" w:rsidRPr="00D17132" w:rsidRDefault="0060658F" w:rsidP="00963E63">
      <w:pPr>
        <w:pStyle w:val="2"/>
        <w:spacing w:after="0"/>
        <w:ind w:firstLine="709"/>
        <w:jc w:val="center"/>
        <w:rPr>
          <w:rFonts w:ascii="Times New Roman" w:hAnsi="Times New Roman"/>
          <w:lang w:val="ru-RU"/>
        </w:rPr>
      </w:pPr>
      <w:bookmarkStart w:id="13" w:name="_Toc78885643"/>
      <w:bookmarkStart w:id="14" w:name="_Toc124422971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3"/>
      <w:bookmarkEnd w:id="14"/>
    </w:p>
    <w:p w:rsidR="00EA30C6" w:rsidRDefault="006E35F9" w:rsidP="0096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F9"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нескольких отдельных модулей, которые проводятся в одной из зон - сфер медицинского и социального ухода. Все модули имеют равное значение в зонах ухода:</w:t>
      </w:r>
    </w:p>
    <w:p w:rsidR="006E35F9" w:rsidRDefault="006E35F9" w:rsidP="0096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1 – условия МО (стационар, дневной стационар, хоспис, центр сестринского ухода).</w:t>
      </w:r>
    </w:p>
    <w:p w:rsidR="006E35F9" w:rsidRDefault="006E35F9" w:rsidP="0096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2 – домашние условия.</w:t>
      </w:r>
    </w:p>
    <w:p w:rsidR="006E35F9" w:rsidRPr="008A2148" w:rsidRDefault="006E35F9" w:rsidP="00963E63">
      <w:pPr>
        <w:pStyle w:val="aff1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A2148">
        <w:rPr>
          <w:rFonts w:ascii="Times New Roman" w:eastAsia="Times New Roman" w:hAnsi="Times New Roman"/>
          <w:sz w:val="28"/>
          <w:szCs w:val="28"/>
        </w:rPr>
        <w:t xml:space="preserve">Все зоны воспроизводят реальные направления в данной отрасли, а именно: уход в условиях </w:t>
      </w:r>
      <w:r w:rsidR="00584EE3" w:rsidRPr="008A2148">
        <w:rPr>
          <w:rFonts w:ascii="Times New Roman" w:eastAsia="Times New Roman" w:hAnsi="Times New Roman"/>
          <w:sz w:val="28"/>
          <w:szCs w:val="28"/>
        </w:rPr>
        <w:t>МО</w:t>
      </w:r>
      <w:r w:rsidRPr="008A2148">
        <w:rPr>
          <w:rFonts w:ascii="Times New Roman" w:eastAsia="Times New Roman" w:hAnsi="Times New Roman"/>
          <w:sz w:val="28"/>
          <w:szCs w:val="28"/>
        </w:rPr>
        <w:t xml:space="preserve"> и в домашних условиях. </w:t>
      </w:r>
    </w:p>
    <w:p w:rsidR="008A2148" w:rsidRPr="008A2148" w:rsidRDefault="00193871" w:rsidP="00963E63">
      <w:pPr>
        <w:pStyle w:val="aff1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каждой зоне к</w:t>
      </w:r>
      <w:r w:rsidR="008A2148" w:rsidRPr="008A2148">
        <w:rPr>
          <w:rFonts w:ascii="Times New Roman" w:eastAsia="Times New Roman" w:hAnsi="Times New Roman"/>
          <w:sz w:val="28"/>
          <w:szCs w:val="28"/>
        </w:rPr>
        <w:t>онкурсант выполняет задания, основанные на имитации потребностей пациентов в соответствующей обстановке.</w:t>
      </w:r>
    </w:p>
    <w:p w:rsidR="008A2148" w:rsidRPr="00487ADB" w:rsidRDefault="008A2148" w:rsidP="00963E63">
      <w:pPr>
        <w:pStyle w:val="aff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E35F9" w:rsidRPr="001E1F9A" w:rsidRDefault="006E35F9" w:rsidP="00963E63">
      <w:pPr>
        <w:pStyle w:val="aff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E1F9A">
        <w:rPr>
          <w:rFonts w:ascii="Times New Roman" w:hAnsi="Times New Roman"/>
          <w:bCs/>
          <w:sz w:val="28"/>
          <w:szCs w:val="28"/>
        </w:rPr>
        <w:t xml:space="preserve">Для каждой зоны предполагается выполнения задания в течение </w:t>
      </w:r>
      <w:r w:rsidR="00193871">
        <w:rPr>
          <w:rFonts w:ascii="Times New Roman" w:hAnsi="Times New Roman"/>
          <w:bCs/>
          <w:sz w:val="28"/>
          <w:szCs w:val="28"/>
        </w:rPr>
        <w:t>60</w:t>
      </w:r>
      <w:r w:rsidRPr="001E1F9A">
        <w:rPr>
          <w:rFonts w:ascii="Times New Roman" w:hAnsi="Times New Roman"/>
          <w:bCs/>
          <w:sz w:val="28"/>
          <w:szCs w:val="28"/>
        </w:rPr>
        <w:t xml:space="preserve"> минут на </w:t>
      </w:r>
      <w:r w:rsidR="00B654BA" w:rsidRPr="001E1F9A">
        <w:rPr>
          <w:rFonts w:ascii="Times New Roman" w:hAnsi="Times New Roman"/>
          <w:bCs/>
          <w:sz w:val="28"/>
          <w:szCs w:val="28"/>
        </w:rPr>
        <w:t>к</w:t>
      </w:r>
      <w:r w:rsidRPr="001E1F9A">
        <w:rPr>
          <w:rFonts w:ascii="Times New Roman" w:hAnsi="Times New Roman"/>
          <w:bCs/>
          <w:sz w:val="28"/>
          <w:szCs w:val="28"/>
        </w:rPr>
        <w:t xml:space="preserve">онкурсанта. </w:t>
      </w:r>
    </w:p>
    <w:p w:rsidR="000368E8" w:rsidRPr="001E1F9A" w:rsidRDefault="000368E8" w:rsidP="00963E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выполнения конкурсного задания могут использоваться услуги статистов или профессиональн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ых актеров и грим. Организатор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нанимает профессиональных актеров или статистов и согласовывает с главным экспертом чемпионата до начала чемпионата. Они должны присутствовать на инструктаже для актеров в подготовительные дни до начала соревновательных дней, согласно плану работы.</w:t>
      </w:r>
    </w:p>
    <w:p w:rsidR="000368E8" w:rsidRPr="001E1F9A" w:rsidRDefault="000368E8" w:rsidP="00963E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0368E8" w:rsidRPr="001E1F9A" w:rsidRDefault="000368E8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Требуются звуковые системы для трансляции бесед м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ежду конкурсантами и статистами-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пациентами.</w:t>
      </w:r>
    </w:p>
    <w:p w:rsidR="000368E8" w:rsidRPr="001E1F9A" w:rsidRDefault="000368E8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Зонирование обеспечивает полный обзор всех модулей во все дни.</w:t>
      </w:r>
    </w:p>
    <w:p w:rsidR="000368E8" w:rsidRPr="001E1F9A" w:rsidRDefault="000368E8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ожидания  для конкурсантов.</w:t>
      </w:r>
    </w:p>
    <w:p w:rsidR="000368E8" w:rsidRPr="001E1F9A" w:rsidRDefault="000368E8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статистов/актеров для ожидания и наложения грима.</w:t>
      </w:r>
    </w:p>
    <w:p w:rsidR="000368E8" w:rsidRPr="001E1F9A" w:rsidRDefault="000368E8" w:rsidP="00963E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Порядок участия конкурсантов определяется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лавным экспертом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в присутствии всех 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кспертов перед началом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емпионата, методом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lastRenderedPageBreak/>
        <w:t>жеребьевки. В дальнейшем осуществляется ротация на основе порядка, установленного для первого дня, а также с учетом работы  экспер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тной группы. Порядок участия в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емпионате оглашается конкурсантам в день знакомства с рабочим местом.</w:t>
      </w:r>
    </w:p>
    <w:p w:rsidR="000368E8" w:rsidRPr="001E1F9A" w:rsidRDefault="000368E8" w:rsidP="00963E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 w:rsidR="000368E8" w:rsidRPr="001E1F9A" w:rsidRDefault="000368E8" w:rsidP="00963E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Все конкурсанты находятся в комнате для конкурсантов на протяжении всего соревнования. Они могут выходить за пределы площадки компетенции в обеденный перерыв в установленное время, если оно указано в графике.</w:t>
      </w:r>
    </w:p>
    <w:p w:rsidR="000368E8" w:rsidRPr="001E1F9A" w:rsidRDefault="000368E8" w:rsidP="00963E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обеспечения последовательности конкурсанты, ожидающие выполнения своего модуля, ожидают в специальном помещении на площадке с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оревнования. Во время ожидания 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онкурсантам разрешается иметь при себе материалы для чтения, не связанные с компетенцией, предоставляемые организаторами. В случае выхода с площадки компетенции по любой причине, для них предусмотрено сопровождение.</w:t>
      </w:r>
    </w:p>
    <w:p w:rsidR="00603BC7" w:rsidRPr="001E1F9A" w:rsidRDefault="00603BC7" w:rsidP="0096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Если для выполнения задания участнику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ознакомиться с инструкциями по применению какого-либо материала или с инструкциями производителя, он получает и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х заранее по решению 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лавного эксперта. При необхо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димости, во время ознакомления 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ехнический эксперт организует демонстрацию на месте.</w:t>
      </w:r>
    </w:p>
    <w:p w:rsidR="00584EE3" w:rsidRPr="001E1F9A" w:rsidRDefault="00584EE3" w:rsidP="0096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Главный эксперт распределя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 по группам  для выставления оценок. Каждая группа должна включать в себя как минимум одного опытного эксперта. Эксперт не оценивает участника из своей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организации/региона.</w:t>
      </w:r>
    </w:p>
    <w:p w:rsidR="00584EE3" w:rsidRPr="001E1F9A" w:rsidRDefault="00584EE3" w:rsidP="0096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Оценка готовности каждой зоны для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онкурсантов осуществляется накануне вечером каждого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соревновательного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584EE3" w:rsidRPr="001E1F9A" w:rsidRDefault="00584EE3" w:rsidP="0096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каждой зоной закрепляется руководитель из числа опытных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кспертов, который сотрудничает с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лавным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емпионата и руководит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кспертами в своей зоне.</w:t>
      </w:r>
    </w:p>
    <w:p w:rsidR="00584EE3" w:rsidRPr="001E1F9A" w:rsidRDefault="00584EE3" w:rsidP="00963E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Работа в каждой зоне стро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ится согласно плану проведения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по компетенции.</w:t>
      </w:r>
    </w:p>
    <w:p w:rsidR="008A2148" w:rsidRPr="001E1F9A" w:rsidRDefault="008A2148" w:rsidP="0096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Каждая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группа экспертов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отвечает за оценивание определенных модулей и оценивает работу каждого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онкурсанта по этим модулям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онкурсного задания.</w:t>
      </w:r>
    </w:p>
    <w:p w:rsidR="008A2148" w:rsidRPr="001E1F9A" w:rsidRDefault="008A2148" w:rsidP="0096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Во время выполнения конкурсантом задания эксперты фиксируют результаты в индивидуальную рукописную ведомость. После завершения выполнения конкурсантом задания опытный эксперт вносит итоговые оценки в обобщенную рукописную ведомость.</w:t>
      </w:r>
    </w:p>
    <w:p w:rsidR="008A2148" w:rsidRPr="001E1F9A" w:rsidRDefault="008A2148" w:rsidP="0096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Все оценки должны быть засвидетельствованы и подписаны </w:t>
      </w:r>
      <w:r w:rsidR="00D66446">
        <w:rPr>
          <w:rFonts w:ascii="Times New Roman" w:eastAsia="Times New Roman" w:hAnsi="Times New Roman" w:cs="Times New Roman"/>
          <w:sz w:val="28"/>
          <w:szCs w:val="28"/>
        </w:rPr>
        <w:t xml:space="preserve">всеми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экспертами каждой группы на каждом рабочем месте, а результаты подлежат регистрации в ЦСО.</w:t>
      </w:r>
    </w:p>
    <w:p w:rsidR="008A2148" w:rsidRPr="001E1F9A" w:rsidRDefault="008A2148" w:rsidP="0096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Ежедневно работают два </w:t>
      </w:r>
      <w:r w:rsidR="006C5C50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 для проверки соблюдения норм охраны труда, техники безопасности и охраны окружающей среды.</w:t>
      </w:r>
    </w:p>
    <w:p w:rsidR="00E15F2A" w:rsidRPr="001E1F9A" w:rsidRDefault="00A11569" w:rsidP="00963E63">
      <w:pPr>
        <w:pStyle w:val="-2"/>
        <w:spacing w:before="0" w:after="0"/>
        <w:jc w:val="center"/>
        <w:rPr>
          <w:rFonts w:ascii="Times New Roman" w:hAnsi="Times New Roman"/>
          <w:szCs w:val="28"/>
        </w:rPr>
      </w:pPr>
      <w:bookmarkStart w:id="15" w:name="_Toc78885659"/>
      <w:bookmarkStart w:id="16" w:name="_Toc124422972"/>
      <w:r w:rsidRPr="001E1F9A">
        <w:rPr>
          <w:rFonts w:ascii="Times New Roman" w:hAnsi="Times New Roman"/>
          <w:color w:val="000000"/>
          <w:szCs w:val="28"/>
        </w:rPr>
        <w:t>2</w:t>
      </w:r>
      <w:r w:rsidR="00FB022D" w:rsidRPr="001E1F9A">
        <w:rPr>
          <w:rFonts w:ascii="Times New Roman" w:hAnsi="Times New Roman"/>
          <w:color w:val="000000"/>
          <w:szCs w:val="28"/>
        </w:rPr>
        <w:t>.</w:t>
      </w:r>
      <w:r w:rsidRPr="001E1F9A">
        <w:rPr>
          <w:rFonts w:ascii="Times New Roman" w:hAnsi="Times New Roman"/>
          <w:color w:val="000000"/>
          <w:szCs w:val="28"/>
        </w:rPr>
        <w:t>1</w:t>
      </w:r>
      <w:r w:rsidR="00FB022D" w:rsidRPr="001E1F9A">
        <w:rPr>
          <w:rFonts w:ascii="Times New Roman" w:hAnsi="Times New Roman"/>
          <w:color w:val="000000"/>
          <w:szCs w:val="28"/>
        </w:rPr>
        <w:t xml:space="preserve">. </w:t>
      </w:r>
      <w:bookmarkEnd w:id="15"/>
      <w:r w:rsidRPr="001E1F9A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6"/>
    </w:p>
    <w:p w:rsidR="00E15F2A" w:rsidRPr="001E1F9A" w:rsidRDefault="00E15F2A" w:rsidP="00963E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Cs/>
          <w:iCs/>
          <w:sz w:val="28"/>
          <w:szCs w:val="28"/>
        </w:rPr>
        <w:t>Нулевой - нельзя ничего привозить.</w:t>
      </w:r>
    </w:p>
    <w:p w:rsidR="00E15F2A" w:rsidRPr="001E1F9A" w:rsidRDefault="00A11569" w:rsidP="00963E63">
      <w:pPr>
        <w:pStyle w:val="3"/>
        <w:jc w:val="center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7" w:name="_Toc78885660"/>
      <w:r w:rsidRPr="001E1F9A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1E1F9A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E15F2A" w:rsidRPr="001E1F9A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7"/>
    </w:p>
    <w:p w:rsidR="00603BC7" w:rsidRPr="001E1F9A" w:rsidRDefault="00603BC7" w:rsidP="00963E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Конкурсантам не разрешается иметь при себе мобильные телефоны, а также приборы, передающие и принимающие информацию,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</w:p>
    <w:p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Pr="003732A7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Default="00963E63" w:rsidP="00963E63">
      <w:pPr>
        <w:pStyle w:val="-1"/>
        <w:spacing w:after="0" w:line="276" w:lineRule="auto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8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8"/>
    </w:p>
    <w:p w:rsidR="00234FCB" w:rsidRPr="00E511E3" w:rsidRDefault="00234FCB" w:rsidP="00963E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 Инструкция по заполнению матрицы конкурсного задания</w:t>
      </w:r>
    </w:p>
    <w:p w:rsidR="00234FCB" w:rsidRPr="00E511E3" w:rsidRDefault="00234FCB" w:rsidP="00963E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№2 Матрица конкурсного задания</w:t>
      </w:r>
    </w:p>
    <w:p w:rsidR="00234FCB" w:rsidRPr="00E511E3" w:rsidRDefault="00234FCB" w:rsidP="00963E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№3 Инфраструктурный лист</w:t>
      </w:r>
    </w:p>
    <w:p w:rsidR="00234FCB" w:rsidRPr="00E511E3" w:rsidRDefault="00234FCB" w:rsidP="00963E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№4 Критерии оценки</w:t>
      </w:r>
    </w:p>
    <w:p w:rsidR="00234FCB" w:rsidRPr="00E511E3" w:rsidRDefault="00234FCB" w:rsidP="00963E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№5 План застройки</w:t>
      </w:r>
    </w:p>
    <w:p w:rsidR="00234FCB" w:rsidRPr="00E511E3" w:rsidRDefault="00234FCB" w:rsidP="00963E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№6 Инструкция по охране труда по компетенции «Медицинский и социальный уход».</w:t>
      </w:r>
    </w:p>
    <w:p w:rsidR="00234FCB" w:rsidRPr="00E511E3" w:rsidRDefault="00234FCB" w:rsidP="00963E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63E6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Медицинская документация в форме электронного документа</w:t>
      </w:r>
    </w:p>
    <w:p w:rsidR="00234FCB" w:rsidRDefault="00234FCB" w:rsidP="00963E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63E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Медицинская документация для письменного заполнения</w:t>
      </w:r>
      <w:r w:rsidRPr="00D76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1269" w:rsidRPr="00D76201" w:rsidRDefault="00D41269" w:rsidP="00234F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1269" w:rsidRPr="00D76201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D2" w:rsidRDefault="00C863D2" w:rsidP="00970F49">
      <w:pPr>
        <w:spacing w:after="0" w:line="240" w:lineRule="auto"/>
      </w:pPr>
      <w:r>
        <w:separator/>
      </w:r>
    </w:p>
  </w:endnote>
  <w:endnote w:type="continuationSeparator" w:id="1">
    <w:p w:rsidR="00C863D2" w:rsidRDefault="00C863D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A61CEC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A61CEC" w:rsidRPr="00A204BB" w:rsidRDefault="00A61CEC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A61CEC" w:rsidRPr="00A204BB" w:rsidRDefault="00A61CE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63E6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A61CEC" w:rsidRDefault="00A61C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D2" w:rsidRDefault="00C863D2" w:rsidP="00970F49">
      <w:pPr>
        <w:spacing w:after="0" w:line="240" w:lineRule="auto"/>
      </w:pPr>
      <w:r>
        <w:separator/>
      </w:r>
    </w:p>
  </w:footnote>
  <w:footnote w:type="continuationSeparator" w:id="1">
    <w:p w:rsidR="00C863D2" w:rsidRDefault="00C863D2" w:rsidP="00970F49">
      <w:pPr>
        <w:spacing w:after="0" w:line="240" w:lineRule="auto"/>
      </w:pPr>
      <w:r>
        <w:continuationSeparator/>
      </w:r>
    </w:p>
  </w:footnote>
  <w:footnote w:id="2">
    <w:p w:rsidR="00963E63" w:rsidRDefault="00963E63" w:rsidP="0096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A61CEC" w:rsidRDefault="00A61CEC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EC" w:rsidRPr="00B45AA4" w:rsidRDefault="00A61CE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3504CA"/>
    <w:multiLevelType w:val="hybridMultilevel"/>
    <w:tmpl w:val="E9E46AF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B70F6"/>
    <w:multiLevelType w:val="hybridMultilevel"/>
    <w:tmpl w:val="CC8A4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775285D"/>
    <w:multiLevelType w:val="multilevel"/>
    <w:tmpl w:val="592A06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19BC0175"/>
    <w:multiLevelType w:val="multilevel"/>
    <w:tmpl w:val="3ABCC0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0E11F7F"/>
    <w:multiLevelType w:val="multilevel"/>
    <w:tmpl w:val="EBF499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>
    <w:nsid w:val="31C57EC9"/>
    <w:multiLevelType w:val="multilevel"/>
    <w:tmpl w:val="617C6B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25D1D"/>
    <w:multiLevelType w:val="multilevel"/>
    <w:tmpl w:val="B1CE9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>
    <w:nsid w:val="557D5CD7"/>
    <w:multiLevelType w:val="hybridMultilevel"/>
    <w:tmpl w:val="D3DC52C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7A3C5F"/>
    <w:multiLevelType w:val="multilevel"/>
    <w:tmpl w:val="8A5086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A1A04"/>
    <w:multiLevelType w:val="hybridMultilevel"/>
    <w:tmpl w:val="1FF6683A"/>
    <w:lvl w:ilvl="0" w:tplc="F1026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03ED0"/>
    <w:multiLevelType w:val="multilevel"/>
    <w:tmpl w:val="D5B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27"/>
  </w:num>
  <w:num w:numId="10">
    <w:abstractNumId w:val="9"/>
  </w:num>
  <w:num w:numId="11">
    <w:abstractNumId w:val="4"/>
  </w:num>
  <w:num w:numId="12">
    <w:abstractNumId w:val="15"/>
  </w:num>
  <w:num w:numId="13">
    <w:abstractNumId w:val="31"/>
  </w:num>
  <w:num w:numId="14">
    <w:abstractNumId w:val="16"/>
  </w:num>
  <w:num w:numId="15">
    <w:abstractNumId w:val="28"/>
  </w:num>
  <w:num w:numId="16">
    <w:abstractNumId w:val="32"/>
  </w:num>
  <w:num w:numId="17">
    <w:abstractNumId w:val="29"/>
  </w:num>
  <w:num w:numId="18">
    <w:abstractNumId w:val="25"/>
  </w:num>
  <w:num w:numId="19">
    <w:abstractNumId w:val="19"/>
  </w:num>
  <w:num w:numId="20">
    <w:abstractNumId w:val="22"/>
  </w:num>
  <w:num w:numId="21">
    <w:abstractNumId w:val="17"/>
  </w:num>
  <w:num w:numId="22">
    <w:abstractNumId w:val="6"/>
  </w:num>
  <w:num w:numId="23">
    <w:abstractNumId w:val="14"/>
  </w:num>
  <w:num w:numId="24">
    <w:abstractNumId w:val="10"/>
  </w:num>
  <w:num w:numId="25">
    <w:abstractNumId w:val="20"/>
  </w:num>
  <w:num w:numId="26">
    <w:abstractNumId w:val="26"/>
  </w:num>
  <w:num w:numId="27">
    <w:abstractNumId w:val="5"/>
  </w:num>
  <w:num w:numId="28">
    <w:abstractNumId w:val="1"/>
  </w:num>
  <w:num w:numId="29">
    <w:abstractNumId w:val="11"/>
  </w:num>
  <w:num w:numId="30">
    <w:abstractNumId w:val="24"/>
  </w:num>
  <w:num w:numId="31">
    <w:abstractNumId w:val="18"/>
  </w:num>
  <w:num w:numId="32">
    <w:abstractNumId w:val="30"/>
  </w:num>
  <w:num w:numId="33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21CCE"/>
    <w:rsid w:val="000244DA"/>
    <w:rsid w:val="00024F7D"/>
    <w:rsid w:val="0003578A"/>
    <w:rsid w:val="000368E8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55F"/>
    <w:rsid w:val="00114D79"/>
    <w:rsid w:val="00127743"/>
    <w:rsid w:val="00133653"/>
    <w:rsid w:val="0015561E"/>
    <w:rsid w:val="001627D5"/>
    <w:rsid w:val="0017612A"/>
    <w:rsid w:val="00193871"/>
    <w:rsid w:val="00195F40"/>
    <w:rsid w:val="001C63E7"/>
    <w:rsid w:val="001E1DF9"/>
    <w:rsid w:val="001E1F9A"/>
    <w:rsid w:val="00220E70"/>
    <w:rsid w:val="00226DE3"/>
    <w:rsid w:val="00234FCB"/>
    <w:rsid w:val="00237603"/>
    <w:rsid w:val="00270E01"/>
    <w:rsid w:val="002776A1"/>
    <w:rsid w:val="0029547E"/>
    <w:rsid w:val="002B1426"/>
    <w:rsid w:val="002F2906"/>
    <w:rsid w:val="002F303A"/>
    <w:rsid w:val="003242E1"/>
    <w:rsid w:val="00333911"/>
    <w:rsid w:val="00334165"/>
    <w:rsid w:val="003361D7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273E2"/>
    <w:rsid w:val="00436FFC"/>
    <w:rsid w:val="00437D28"/>
    <w:rsid w:val="0044354A"/>
    <w:rsid w:val="00454201"/>
    <w:rsid w:val="00454353"/>
    <w:rsid w:val="00461AC6"/>
    <w:rsid w:val="004671A6"/>
    <w:rsid w:val="00472589"/>
    <w:rsid w:val="0047429B"/>
    <w:rsid w:val="004904C5"/>
    <w:rsid w:val="004917C4"/>
    <w:rsid w:val="004A07A5"/>
    <w:rsid w:val="004B692B"/>
    <w:rsid w:val="004B748F"/>
    <w:rsid w:val="004C3CAF"/>
    <w:rsid w:val="004C703E"/>
    <w:rsid w:val="004D096E"/>
    <w:rsid w:val="004E6BB7"/>
    <w:rsid w:val="004E785E"/>
    <w:rsid w:val="004E7905"/>
    <w:rsid w:val="005055FF"/>
    <w:rsid w:val="00510059"/>
    <w:rsid w:val="00554CBB"/>
    <w:rsid w:val="00554F13"/>
    <w:rsid w:val="005560AC"/>
    <w:rsid w:val="0056194A"/>
    <w:rsid w:val="00565B7C"/>
    <w:rsid w:val="00584EE3"/>
    <w:rsid w:val="005A1625"/>
    <w:rsid w:val="005B05D5"/>
    <w:rsid w:val="005B0DEC"/>
    <w:rsid w:val="005B1C40"/>
    <w:rsid w:val="005B66FC"/>
    <w:rsid w:val="005C41AE"/>
    <w:rsid w:val="005C6A23"/>
    <w:rsid w:val="005E30DC"/>
    <w:rsid w:val="005F2FBB"/>
    <w:rsid w:val="00603BC7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5C50"/>
    <w:rsid w:val="006C6D6D"/>
    <w:rsid w:val="006C7A3B"/>
    <w:rsid w:val="006C7CE4"/>
    <w:rsid w:val="006E35F9"/>
    <w:rsid w:val="006F4464"/>
    <w:rsid w:val="00714CA4"/>
    <w:rsid w:val="007250D9"/>
    <w:rsid w:val="007274B8"/>
    <w:rsid w:val="00727F97"/>
    <w:rsid w:val="00730AE0"/>
    <w:rsid w:val="0074372D"/>
    <w:rsid w:val="007469DE"/>
    <w:rsid w:val="007604F9"/>
    <w:rsid w:val="00764773"/>
    <w:rsid w:val="00765FE6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0C91"/>
    <w:rsid w:val="007F6E90"/>
    <w:rsid w:val="00812516"/>
    <w:rsid w:val="00832EBB"/>
    <w:rsid w:val="00834734"/>
    <w:rsid w:val="00835BF6"/>
    <w:rsid w:val="008761F3"/>
    <w:rsid w:val="00881DD2"/>
    <w:rsid w:val="00882B54"/>
    <w:rsid w:val="008912AE"/>
    <w:rsid w:val="00893FE7"/>
    <w:rsid w:val="008A1FAF"/>
    <w:rsid w:val="008A2148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63E63"/>
    <w:rsid w:val="00970F49"/>
    <w:rsid w:val="009715DA"/>
    <w:rsid w:val="00976338"/>
    <w:rsid w:val="009931F0"/>
    <w:rsid w:val="009955F8"/>
    <w:rsid w:val="009A36AD"/>
    <w:rsid w:val="009B1417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1CEC"/>
    <w:rsid w:val="00A636B8"/>
    <w:rsid w:val="00A8496D"/>
    <w:rsid w:val="00A85D42"/>
    <w:rsid w:val="00A87627"/>
    <w:rsid w:val="00A91D4B"/>
    <w:rsid w:val="00A962D4"/>
    <w:rsid w:val="00A9790B"/>
    <w:rsid w:val="00AA2B8A"/>
    <w:rsid w:val="00AB3DD9"/>
    <w:rsid w:val="00AD2200"/>
    <w:rsid w:val="00AE6AB7"/>
    <w:rsid w:val="00AE7A32"/>
    <w:rsid w:val="00B162B5"/>
    <w:rsid w:val="00B236AD"/>
    <w:rsid w:val="00B30A26"/>
    <w:rsid w:val="00B312FC"/>
    <w:rsid w:val="00B37579"/>
    <w:rsid w:val="00B40FFB"/>
    <w:rsid w:val="00B4196F"/>
    <w:rsid w:val="00B45392"/>
    <w:rsid w:val="00B45AA4"/>
    <w:rsid w:val="00B610A2"/>
    <w:rsid w:val="00B654BA"/>
    <w:rsid w:val="00BA2CF0"/>
    <w:rsid w:val="00BB57CF"/>
    <w:rsid w:val="00BC3813"/>
    <w:rsid w:val="00BC7808"/>
    <w:rsid w:val="00BE099A"/>
    <w:rsid w:val="00C06EBC"/>
    <w:rsid w:val="00C0723F"/>
    <w:rsid w:val="00C17B01"/>
    <w:rsid w:val="00C21E3A"/>
    <w:rsid w:val="00C25A8A"/>
    <w:rsid w:val="00C26C83"/>
    <w:rsid w:val="00C52383"/>
    <w:rsid w:val="00C56A9B"/>
    <w:rsid w:val="00C740CF"/>
    <w:rsid w:val="00C8277D"/>
    <w:rsid w:val="00C863D2"/>
    <w:rsid w:val="00C95538"/>
    <w:rsid w:val="00C96567"/>
    <w:rsid w:val="00C97E44"/>
    <w:rsid w:val="00CA2512"/>
    <w:rsid w:val="00CA3B3B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6446"/>
    <w:rsid w:val="00D76201"/>
    <w:rsid w:val="00D77A52"/>
    <w:rsid w:val="00D812B0"/>
    <w:rsid w:val="00D87A1E"/>
    <w:rsid w:val="00D9753E"/>
    <w:rsid w:val="00DB09DE"/>
    <w:rsid w:val="00DC58F5"/>
    <w:rsid w:val="00DE39D8"/>
    <w:rsid w:val="00DE5614"/>
    <w:rsid w:val="00E0407E"/>
    <w:rsid w:val="00E04FDF"/>
    <w:rsid w:val="00E136BB"/>
    <w:rsid w:val="00E15F2A"/>
    <w:rsid w:val="00E26CAF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136F"/>
    <w:rsid w:val="00F35F4F"/>
    <w:rsid w:val="00F50AC5"/>
    <w:rsid w:val="00F566E1"/>
    <w:rsid w:val="00F6025D"/>
    <w:rsid w:val="00F672B2"/>
    <w:rsid w:val="00F8340A"/>
    <w:rsid w:val="00F83D10"/>
    <w:rsid w:val="00F96457"/>
    <w:rsid w:val="00FA7195"/>
    <w:rsid w:val="00FB022D"/>
    <w:rsid w:val="00FB1D12"/>
    <w:rsid w:val="00FB1F17"/>
    <w:rsid w:val="00FB3492"/>
    <w:rsid w:val="00FC6E2B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Нормальный (таблица)"/>
    <w:basedOn w:val="a1"/>
    <w:next w:val="a1"/>
    <w:uiPriority w:val="99"/>
    <w:rsid w:val="002F3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9B1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fa">
    <w:name w:val="Normal (Web)"/>
    <w:basedOn w:val="a1"/>
    <w:uiPriority w:val="99"/>
    <w:semiHidden/>
    <w:unhideWhenUsed/>
    <w:rsid w:val="007F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C544-50C2-4D1A-B91C-096D5EB8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29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Lena</cp:lastModifiedBy>
  <cp:revision>10</cp:revision>
  <dcterms:created xsi:type="dcterms:W3CDTF">2023-01-28T13:32:00Z</dcterms:created>
  <dcterms:modified xsi:type="dcterms:W3CDTF">2023-11-06T11:34:00Z</dcterms:modified>
</cp:coreProperties>
</file>